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0F299" w14:textId="77777777" w:rsidR="00C72863" w:rsidRDefault="00C72863"/>
    <w:p w14:paraId="2987A788" w14:textId="77777777" w:rsidR="00F95350" w:rsidRDefault="00F95350"/>
    <w:p w14:paraId="5432DEFA" w14:textId="77777777" w:rsidR="00F95350" w:rsidRDefault="00F95350"/>
    <w:p w14:paraId="3EA0FD1B" w14:textId="77777777" w:rsidR="00F95350" w:rsidRDefault="00F95350"/>
    <w:p w14:paraId="411AB7F2" w14:textId="77777777" w:rsidR="00F95350" w:rsidRDefault="00F95350"/>
    <w:p w14:paraId="390F8F2A" w14:textId="77777777" w:rsidR="00F95350" w:rsidRPr="000E4BCA" w:rsidRDefault="00F95350" w:rsidP="00F95350">
      <w:pPr>
        <w:spacing w:after="0"/>
        <w:jc w:val="center"/>
        <w:rPr>
          <w:rFonts w:ascii="Arial" w:hAnsi="Arial" w:cs="Arial"/>
          <w:b/>
          <w:bCs/>
          <w:sz w:val="28"/>
          <w:szCs w:val="28"/>
        </w:rPr>
      </w:pPr>
      <w:r w:rsidRPr="000E4BCA">
        <w:rPr>
          <w:rFonts w:ascii="Arial" w:hAnsi="Arial" w:cs="Arial"/>
          <w:b/>
          <w:bCs/>
          <w:sz w:val="28"/>
          <w:szCs w:val="28"/>
        </w:rPr>
        <w:t>Request for Qualifications (RFQ)</w:t>
      </w:r>
    </w:p>
    <w:p w14:paraId="24F40657" w14:textId="7BF6AFCD" w:rsidR="00F95350" w:rsidRPr="000E4BCA" w:rsidRDefault="00F95350" w:rsidP="00F95350">
      <w:pPr>
        <w:jc w:val="center"/>
        <w:rPr>
          <w:rFonts w:ascii="Arial" w:hAnsi="Arial" w:cs="Arial"/>
          <w:sz w:val="28"/>
          <w:szCs w:val="28"/>
        </w:rPr>
      </w:pPr>
      <w:r w:rsidRPr="000E4BCA">
        <w:rPr>
          <w:rFonts w:ascii="Arial" w:hAnsi="Arial" w:cs="Arial"/>
          <w:sz w:val="28"/>
          <w:szCs w:val="28"/>
        </w:rPr>
        <w:t>Professional Engineering, and Grant Writing/Administration Services</w:t>
      </w:r>
    </w:p>
    <w:p w14:paraId="40A40768" w14:textId="41C355CA" w:rsidR="00F95350" w:rsidRPr="000E4BCA" w:rsidRDefault="00535987" w:rsidP="00F95350">
      <w:pPr>
        <w:jc w:val="center"/>
        <w:rPr>
          <w:rFonts w:ascii="Arial" w:hAnsi="Arial" w:cs="Arial"/>
          <w:sz w:val="28"/>
          <w:szCs w:val="28"/>
        </w:rPr>
      </w:pPr>
      <w:r w:rsidRPr="002E6634">
        <w:rPr>
          <w:rFonts w:ascii="Arial" w:hAnsi="Arial" w:cs="Arial"/>
          <w:sz w:val="28"/>
          <w:szCs w:val="28"/>
        </w:rPr>
        <w:t>Under</w:t>
      </w:r>
      <w:r w:rsidR="00F95350" w:rsidRPr="002E6634">
        <w:rPr>
          <w:rFonts w:ascii="Arial" w:hAnsi="Arial" w:cs="Arial"/>
          <w:sz w:val="28"/>
          <w:szCs w:val="28"/>
        </w:rPr>
        <w:t xml:space="preserve"> </w:t>
      </w:r>
      <w:r w:rsidR="00F95350" w:rsidRPr="000E4BCA">
        <w:rPr>
          <w:rFonts w:ascii="Arial" w:hAnsi="Arial" w:cs="Arial"/>
          <w:sz w:val="28"/>
          <w:szCs w:val="28"/>
        </w:rPr>
        <w:t>a Master Services Agreement (MSA)</w:t>
      </w:r>
    </w:p>
    <w:p w14:paraId="6FBCE56A" w14:textId="14A1957A" w:rsidR="00F95350" w:rsidRPr="000E4BCA" w:rsidRDefault="00F95350" w:rsidP="00F95350">
      <w:pPr>
        <w:spacing w:after="0"/>
        <w:jc w:val="center"/>
        <w:rPr>
          <w:rFonts w:ascii="Arial" w:hAnsi="Arial" w:cs="Arial"/>
          <w:sz w:val="28"/>
          <w:szCs w:val="28"/>
        </w:rPr>
      </w:pPr>
      <w:r w:rsidRPr="000E4BCA">
        <w:rPr>
          <w:rFonts w:ascii="Arial" w:hAnsi="Arial" w:cs="Arial"/>
          <w:sz w:val="28"/>
          <w:szCs w:val="28"/>
        </w:rPr>
        <w:t xml:space="preserve">Submission Due Date: </w:t>
      </w:r>
      <w:r w:rsidR="007A5FF6">
        <w:rPr>
          <w:rFonts w:ascii="Arial" w:hAnsi="Arial" w:cs="Arial"/>
          <w:sz w:val="28"/>
          <w:szCs w:val="28"/>
        </w:rPr>
        <w:t xml:space="preserve">3:00 P.M. MST on </w:t>
      </w:r>
      <w:r w:rsidR="00034031">
        <w:rPr>
          <w:rFonts w:ascii="Arial" w:hAnsi="Arial" w:cs="Arial"/>
          <w:sz w:val="28"/>
          <w:szCs w:val="28"/>
        </w:rPr>
        <w:t>April 3</w:t>
      </w:r>
      <w:r w:rsidR="00EA3742" w:rsidRPr="000E4BCA">
        <w:rPr>
          <w:rFonts w:ascii="Arial" w:hAnsi="Arial" w:cs="Arial"/>
          <w:sz w:val="28"/>
          <w:szCs w:val="28"/>
        </w:rPr>
        <w:t>, 2026</w:t>
      </w:r>
    </w:p>
    <w:p w14:paraId="3CB9FC09" w14:textId="77777777" w:rsidR="00F95350" w:rsidRPr="000E4BCA" w:rsidRDefault="00F95350" w:rsidP="00F95350">
      <w:pPr>
        <w:spacing w:after="0"/>
        <w:jc w:val="center"/>
        <w:rPr>
          <w:rFonts w:ascii="Arial" w:hAnsi="Arial" w:cs="Arial"/>
          <w:sz w:val="28"/>
          <w:szCs w:val="28"/>
        </w:rPr>
      </w:pPr>
    </w:p>
    <w:p w14:paraId="4606A7BB" w14:textId="77777777" w:rsidR="00F95350" w:rsidRPr="000E4BCA" w:rsidRDefault="00F95350" w:rsidP="00F95350">
      <w:pPr>
        <w:spacing w:after="0"/>
        <w:jc w:val="center"/>
        <w:rPr>
          <w:rFonts w:ascii="Arial" w:hAnsi="Arial" w:cs="Arial"/>
          <w:sz w:val="28"/>
          <w:szCs w:val="28"/>
        </w:rPr>
      </w:pPr>
    </w:p>
    <w:p w14:paraId="085D8F32" w14:textId="77777777" w:rsidR="00F95350" w:rsidRPr="000E4BCA" w:rsidRDefault="00F95350" w:rsidP="00F95350">
      <w:pPr>
        <w:spacing w:after="0"/>
        <w:jc w:val="center"/>
        <w:rPr>
          <w:rFonts w:ascii="Arial" w:hAnsi="Arial" w:cs="Arial"/>
          <w:sz w:val="28"/>
          <w:szCs w:val="28"/>
        </w:rPr>
      </w:pPr>
    </w:p>
    <w:p w14:paraId="084B37FA" w14:textId="77777777" w:rsidR="00F95350" w:rsidRPr="000E4BCA" w:rsidRDefault="00F95350" w:rsidP="00F95350">
      <w:pPr>
        <w:spacing w:after="0"/>
        <w:jc w:val="center"/>
        <w:rPr>
          <w:rFonts w:ascii="Arial" w:hAnsi="Arial" w:cs="Arial"/>
          <w:sz w:val="28"/>
          <w:szCs w:val="28"/>
        </w:rPr>
      </w:pPr>
    </w:p>
    <w:p w14:paraId="48AF17E2" w14:textId="77777777" w:rsidR="00F95350" w:rsidRPr="000E4BCA" w:rsidRDefault="00F95350" w:rsidP="00F95350">
      <w:pPr>
        <w:spacing w:after="0"/>
        <w:rPr>
          <w:rFonts w:ascii="Arial" w:hAnsi="Arial" w:cs="Arial"/>
          <w:sz w:val="28"/>
          <w:szCs w:val="28"/>
        </w:rPr>
      </w:pPr>
    </w:p>
    <w:p w14:paraId="00341D6F"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t>Contact/Submittal Address:</w:t>
      </w:r>
    </w:p>
    <w:p w14:paraId="6A59E71D"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p>
    <w:p w14:paraId="160441CB"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t xml:space="preserve">City of </w:t>
      </w:r>
      <w:r w:rsidR="001A08A5">
        <w:rPr>
          <w:rFonts w:ascii="Arial" w:hAnsi="Arial" w:cs="Arial"/>
          <w:sz w:val="28"/>
          <w:szCs w:val="28"/>
        </w:rPr>
        <w:t>Laurel</w:t>
      </w:r>
    </w:p>
    <w:p w14:paraId="3C5CCD15"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001A08A5">
        <w:rPr>
          <w:rFonts w:ascii="Arial" w:hAnsi="Arial" w:cs="Arial"/>
          <w:sz w:val="28"/>
          <w:szCs w:val="28"/>
        </w:rPr>
        <w:t>Kurt Markegard, CAO</w:t>
      </w:r>
    </w:p>
    <w:p w14:paraId="4F346B48"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t xml:space="preserve">115 </w:t>
      </w:r>
      <w:proofErr w:type="gramStart"/>
      <w:r w:rsidR="001A08A5">
        <w:rPr>
          <w:rFonts w:ascii="Arial" w:hAnsi="Arial" w:cs="Arial"/>
          <w:sz w:val="28"/>
          <w:szCs w:val="28"/>
        </w:rPr>
        <w:t>West 1</w:t>
      </w:r>
      <w:r w:rsidR="001A08A5" w:rsidRPr="001A08A5">
        <w:rPr>
          <w:rFonts w:ascii="Arial" w:hAnsi="Arial" w:cs="Arial"/>
          <w:sz w:val="28"/>
          <w:szCs w:val="28"/>
          <w:vertAlign w:val="superscript"/>
        </w:rPr>
        <w:t>st</w:t>
      </w:r>
      <w:proofErr w:type="gramEnd"/>
      <w:r w:rsidR="001A08A5">
        <w:rPr>
          <w:rFonts w:ascii="Arial" w:hAnsi="Arial" w:cs="Arial"/>
          <w:sz w:val="28"/>
          <w:szCs w:val="28"/>
        </w:rPr>
        <w:t xml:space="preserve"> Street</w:t>
      </w:r>
    </w:p>
    <w:p w14:paraId="29047C07"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001A08A5">
        <w:rPr>
          <w:rFonts w:ascii="Arial" w:hAnsi="Arial" w:cs="Arial"/>
          <w:sz w:val="28"/>
          <w:szCs w:val="28"/>
        </w:rPr>
        <w:t>Laurel</w:t>
      </w:r>
      <w:r w:rsidRPr="000E4BCA">
        <w:rPr>
          <w:rFonts w:ascii="Arial" w:hAnsi="Arial" w:cs="Arial"/>
          <w:sz w:val="28"/>
          <w:szCs w:val="28"/>
        </w:rPr>
        <w:t>, MT 59</w:t>
      </w:r>
      <w:r w:rsidR="001A08A5">
        <w:rPr>
          <w:rFonts w:ascii="Arial" w:hAnsi="Arial" w:cs="Arial"/>
          <w:sz w:val="28"/>
          <w:szCs w:val="28"/>
        </w:rPr>
        <w:t>044</w:t>
      </w:r>
    </w:p>
    <w:p w14:paraId="2C16EE56" w14:textId="77777777" w:rsidR="00F95350" w:rsidRPr="000E4BCA" w:rsidRDefault="00F95350" w:rsidP="00F95350">
      <w:pPr>
        <w:spacing w:after="0"/>
        <w:rPr>
          <w:rFonts w:ascii="Arial" w:hAnsi="Arial" w:cs="Arial"/>
          <w:sz w:val="28"/>
          <w:szCs w:val="28"/>
        </w:rPr>
      </w:pPr>
    </w:p>
    <w:p w14:paraId="06C23243" w14:textId="77777777" w:rsidR="00F95350" w:rsidRPr="000E4BCA" w:rsidRDefault="00F95350" w:rsidP="00F95350">
      <w:pPr>
        <w:spacing w:after="0"/>
        <w:rPr>
          <w:rFonts w:ascii="Arial" w:hAnsi="Arial" w:cs="Arial"/>
          <w:sz w:val="28"/>
          <w:szCs w:val="28"/>
        </w:rPr>
      </w:pP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r>
      <w:r w:rsidRPr="000E4BCA">
        <w:rPr>
          <w:rFonts w:ascii="Arial" w:hAnsi="Arial" w:cs="Arial"/>
          <w:sz w:val="28"/>
          <w:szCs w:val="28"/>
        </w:rPr>
        <w:tab/>
        <w:t>Telephone (406)</w:t>
      </w:r>
      <w:r w:rsidR="001A08A5">
        <w:rPr>
          <w:rFonts w:ascii="Arial" w:hAnsi="Arial" w:cs="Arial"/>
          <w:sz w:val="28"/>
          <w:szCs w:val="28"/>
        </w:rPr>
        <w:t>628-4796</w:t>
      </w:r>
    </w:p>
    <w:p w14:paraId="630EDFB9" w14:textId="77777777" w:rsidR="00F95350" w:rsidRPr="000E4BCA" w:rsidRDefault="00F95350" w:rsidP="00F95350">
      <w:pPr>
        <w:spacing w:after="0"/>
        <w:rPr>
          <w:rFonts w:ascii="Arial" w:hAnsi="Arial" w:cs="Arial"/>
          <w:sz w:val="28"/>
          <w:szCs w:val="28"/>
        </w:rPr>
      </w:pPr>
    </w:p>
    <w:p w14:paraId="4CA99C90" w14:textId="77777777" w:rsidR="00F95350" w:rsidRPr="000E4BCA" w:rsidRDefault="00F95350" w:rsidP="00F95350">
      <w:pPr>
        <w:spacing w:after="0"/>
        <w:rPr>
          <w:rFonts w:ascii="Arial" w:hAnsi="Arial" w:cs="Arial"/>
          <w:sz w:val="28"/>
          <w:szCs w:val="28"/>
        </w:rPr>
      </w:pPr>
    </w:p>
    <w:p w14:paraId="21E830C8" w14:textId="77777777" w:rsidR="00F95350" w:rsidRPr="000E4BCA" w:rsidRDefault="00F95350">
      <w:pPr>
        <w:rPr>
          <w:rFonts w:ascii="Arial" w:hAnsi="Arial" w:cs="Arial"/>
        </w:rPr>
      </w:pPr>
    </w:p>
    <w:p w14:paraId="63A434C8" w14:textId="77777777" w:rsidR="00F95350" w:rsidRPr="000E4BCA" w:rsidRDefault="00F95350">
      <w:pPr>
        <w:rPr>
          <w:rFonts w:ascii="Arial" w:hAnsi="Arial" w:cs="Arial"/>
        </w:rPr>
      </w:pPr>
    </w:p>
    <w:p w14:paraId="2D89CB7A" w14:textId="77777777" w:rsidR="00F95350" w:rsidRPr="000E4BCA" w:rsidRDefault="00F95350">
      <w:pPr>
        <w:rPr>
          <w:rFonts w:ascii="Arial" w:hAnsi="Arial" w:cs="Arial"/>
        </w:rPr>
      </w:pPr>
    </w:p>
    <w:p w14:paraId="1A4FD39A" w14:textId="77777777" w:rsidR="00F95350" w:rsidRPr="000E4BCA" w:rsidRDefault="00F95350">
      <w:pPr>
        <w:rPr>
          <w:rFonts w:ascii="Arial" w:hAnsi="Arial" w:cs="Arial"/>
        </w:rPr>
      </w:pPr>
    </w:p>
    <w:p w14:paraId="03756AFA" w14:textId="77777777" w:rsidR="00F95350" w:rsidRPr="000E4BCA" w:rsidRDefault="00F95350">
      <w:pPr>
        <w:rPr>
          <w:rFonts w:ascii="Arial" w:hAnsi="Arial" w:cs="Arial"/>
        </w:rPr>
      </w:pPr>
    </w:p>
    <w:p w14:paraId="5F0CD665" w14:textId="77777777" w:rsidR="00CA3401" w:rsidRDefault="00CA3401">
      <w:pPr>
        <w:rPr>
          <w:rFonts w:ascii="Arial" w:hAnsi="Arial" w:cs="Arial"/>
          <w:b/>
          <w:bCs/>
        </w:rPr>
      </w:pPr>
      <w:r>
        <w:rPr>
          <w:rFonts w:ascii="Arial" w:hAnsi="Arial" w:cs="Arial"/>
          <w:b/>
          <w:bCs/>
        </w:rPr>
        <w:br w:type="page"/>
      </w:r>
    </w:p>
    <w:p w14:paraId="4A95BCDB" w14:textId="03FEBFB3" w:rsidR="00F95350" w:rsidRPr="000E4BCA" w:rsidRDefault="00F95350" w:rsidP="00F95350">
      <w:pPr>
        <w:spacing w:after="0"/>
        <w:rPr>
          <w:rFonts w:ascii="Arial" w:hAnsi="Arial" w:cs="Arial"/>
          <w:b/>
          <w:bCs/>
        </w:rPr>
      </w:pPr>
      <w:r w:rsidRPr="000E4BCA">
        <w:rPr>
          <w:rFonts w:ascii="Arial" w:hAnsi="Arial" w:cs="Arial"/>
          <w:b/>
          <w:bCs/>
        </w:rPr>
        <w:lastRenderedPageBreak/>
        <w:t>REQUEST FOR QUALIFICATIONS (RFQ):</w:t>
      </w:r>
    </w:p>
    <w:p w14:paraId="6D7AF4B3" w14:textId="77777777" w:rsidR="00F95350" w:rsidRPr="000E4BCA" w:rsidRDefault="00F95350" w:rsidP="00F95350">
      <w:pPr>
        <w:rPr>
          <w:rFonts w:ascii="Arial" w:hAnsi="Arial" w:cs="Arial"/>
        </w:rPr>
      </w:pPr>
    </w:p>
    <w:p w14:paraId="210A5A62" w14:textId="77777777" w:rsidR="00F95350" w:rsidRPr="000E4BCA" w:rsidRDefault="00F95350" w:rsidP="00F95350">
      <w:pPr>
        <w:rPr>
          <w:rFonts w:ascii="Arial" w:hAnsi="Arial" w:cs="Arial"/>
        </w:rPr>
      </w:pPr>
      <w:r w:rsidRPr="000E4BCA">
        <w:rPr>
          <w:rFonts w:ascii="Arial" w:hAnsi="Arial" w:cs="Arial"/>
        </w:rPr>
        <w:t xml:space="preserve">The City of </w:t>
      </w:r>
      <w:r w:rsidR="001A08A5">
        <w:rPr>
          <w:rFonts w:ascii="Arial" w:hAnsi="Arial" w:cs="Arial"/>
        </w:rPr>
        <w:t>Laurel</w:t>
      </w:r>
      <w:r w:rsidRPr="000E4BCA">
        <w:rPr>
          <w:rFonts w:ascii="Arial" w:hAnsi="Arial" w:cs="Arial"/>
        </w:rPr>
        <w:t xml:space="preserve"> is requesting Statements of Qualifications (SOQs) from qualified professional firms to provide on-call engineering, and grant writing/administration services under a Master Services Agreement (MSA).</w:t>
      </w:r>
    </w:p>
    <w:p w14:paraId="253A360C" w14:textId="77777777" w:rsidR="00F95350" w:rsidRPr="000E4BCA" w:rsidRDefault="00F95350" w:rsidP="00F95350">
      <w:pPr>
        <w:rPr>
          <w:rFonts w:ascii="Arial" w:hAnsi="Arial" w:cs="Arial"/>
        </w:rPr>
      </w:pPr>
      <w:r w:rsidRPr="000E4BCA">
        <w:rPr>
          <w:rFonts w:ascii="Arial" w:hAnsi="Arial" w:cs="Arial"/>
        </w:rPr>
        <w:t xml:space="preserve">The </w:t>
      </w:r>
      <w:proofErr w:type="gramStart"/>
      <w:r w:rsidRPr="000E4BCA">
        <w:rPr>
          <w:rFonts w:ascii="Arial" w:hAnsi="Arial" w:cs="Arial"/>
        </w:rPr>
        <w:t>City</w:t>
      </w:r>
      <w:proofErr w:type="gramEnd"/>
      <w:r w:rsidRPr="000E4BCA">
        <w:rPr>
          <w:rFonts w:ascii="Arial" w:hAnsi="Arial" w:cs="Arial"/>
        </w:rPr>
        <w:t xml:space="preserve"> intends to select one or more firms to provide services on an as-needed basis. Work assignments will occur through individually negotiated Task Orders issued under the MSA. Selection will follow the qualifications-based selection (QBS) process required under §18-8-201 et seq., MCA.</w:t>
      </w:r>
    </w:p>
    <w:p w14:paraId="45383909" w14:textId="77777777" w:rsidR="00F95350" w:rsidRPr="000E4BCA" w:rsidRDefault="00F95350" w:rsidP="00F95350">
      <w:pPr>
        <w:spacing w:after="0"/>
        <w:jc w:val="both"/>
        <w:rPr>
          <w:rFonts w:ascii="Arial" w:hAnsi="Arial" w:cs="Arial"/>
        </w:rPr>
      </w:pPr>
    </w:p>
    <w:p w14:paraId="18F0DD79" w14:textId="77777777" w:rsidR="00F95350" w:rsidRPr="000E4BCA" w:rsidRDefault="00F95350" w:rsidP="00F95350">
      <w:pPr>
        <w:spacing w:after="0"/>
        <w:jc w:val="both"/>
        <w:rPr>
          <w:rFonts w:ascii="Arial" w:hAnsi="Arial" w:cs="Arial"/>
          <w:b/>
          <w:bCs/>
        </w:rPr>
      </w:pPr>
      <w:r w:rsidRPr="000E4BCA">
        <w:rPr>
          <w:rFonts w:ascii="Arial" w:hAnsi="Arial" w:cs="Arial"/>
          <w:b/>
          <w:bCs/>
        </w:rPr>
        <w:t xml:space="preserve">SUBMISSION DEADLINE:   </w:t>
      </w:r>
    </w:p>
    <w:p w14:paraId="6B6D1E35" w14:textId="77777777" w:rsidR="00F95350" w:rsidRPr="000E4BCA" w:rsidRDefault="00F95350" w:rsidP="00F95350">
      <w:pPr>
        <w:spacing w:after="0"/>
        <w:jc w:val="both"/>
        <w:rPr>
          <w:rFonts w:ascii="Arial" w:hAnsi="Arial" w:cs="Arial"/>
        </w:rPr>
      </w:pPr>
    </w:p>
    <w:p w14:paraId="542CBA62" w14:textId="33CC60B8" w:rsidR="00F95350" w:rsidRPr="009B0876" w:rsidRDefault="00F95350" w:rsidP="00F95350">
      <w:pPr>
        <w:spacing w:after="0"/>
        <w:jc w:val="both"/>
        <w:rPr>
          <w:rFonts w:ascii="Arial" w:hAnsi="Arial" w:cs="Arial"/>
        </w:rPr>
      </w:pPr>
      <w:r w:rsidRPr="009B0876">
        <w:rPr>
          <w:rFonts w:ascii="Arial" w:hAnsi="Arial" w:cs="Arial"/>
        </w:rPr>
        <w:t xml:space="preserve">All proposals must be received no later than </w:t>
      </w:r>
      <w:r w:rsidR="00CD019F" w:rsidRPr="009B0876">
        <w:rPr>
          <w:rFonts w:ascii="Arial" w:hAnsi="Arial" w:cs="Arial"/>
        </w:rPr>
        <w:t>3:00</w:t>
      </w:r>
      <w:r w:rsidR="00B667A2" w:rsidRPr="009B0876">
        <w:rPr>
          <w:rFonts w:ascii="Arial" w:hAnsi="Arial" w:cs="Arial"/>
        </w:rPr>
        <w:t xml:space="preserve"> P. M.</w:t>
      </w:r>
      <w:r w:rsidR="00CD019F" w:rsidRPr="009B0876">
        <w:rPr>
          <w:rFonts w:ascii="Arial" w:hAnsi="Arial" w:cs="Arial"/>
        </w:rPr>
        <w:t xml:space="preserve"> MST on </w:t>
      </w:r>
      <w:r w:rsidR="00BA616E">
        <w:rPr>
          <w:rFonts w:ascii="Arial" w:hAnsi="Arial" w:cs="Arial"/>
        </w:rPr>
        <w:t>April</w:t>
      </w:r>
      <w:r w:rsidR="001A08A5" w:rsidRPr="009B0876">
        <w:rPr>
          <w:rFonts w:ascii="Arial" w:hAnsi="Arial" w:cs="Arial"/>
        </w:rPr>
        <w:t xml:space="preserve"> </w:t>
      </w:r>
      <w:r w:rsidR="00BA616E">
        <w:rPr>
          <w:rFonts w:ascii="Arial" w:hAnsi="Arial" w:cs="Arial"/>
        </w:rPr>
        <w:t>3</w:t>
      </w:r>
      <w:r w:rsidR="00BA616E" w:rsidRPr="00BA616E">
        <w:rPr>
          <w:rFonts w:ascii="Arial" w:hAnsi="Arial" w:cs="Arial"/>
          <w:vertAlign w:val="superscript"/>
        </w:rPr>
        <w:t>rd</w:t>
      </w:r>
      <w:r w:rsidR="00BA616E">
        <w:rPr>
          <w:rFonts w:ascii="Arial" w:hAnsi="Arial" w:cs="Arial"/>
        </w:rPr>
        <w:t>,</w:t>
      </w:r>
      <w:r w:rsidR="00EA3742" w:rsidRPr="009B0876">
        <w:rPr>
          <w:rFonts w:ascii="Arial" w:hAnsi="Arial" w:cs="Arial"/>
        </w:rPr>
        <w:t xml:space="preserve"> 2026</w:t>
      </w:r>
      <w:r w:rsidRPr="009B0876">
        <w:rPr>
          <w:rFonts w:ascii="Arial" w:hAnsi="Arial" w:cs="Arial"/>
        </w:rPr>
        <w:t>.</w:t>
      </w:r>
    </w:p>
    <w:p w14:paraId="52F7276E" w14:textId="77777777" w:rsidR="00F95350" w:rsidRPr="000E4BCA" w:rsidRDefault="00F95350">
      <w:pPr>
        <w:rPr>
          <w:rFonts w:ascii="Arial" w:hAnsi="Arial" w:cs="Arial"/>
        </w:rPr>
      </w:pPr>
    </w:p>
    <w:p w14:paraId="6EB07B07" w14:textId="77777777" w:rsidR="00C72863" w:rsidRPr="000E4BCA" w:rsidRDefault="00EA3742">
      <w:pPr>
        <w:rPr>
          <w:rFonts w:ascii="Arial" w:hAnsi="Arial" w:cs="Arial"/>
          <w:b/>
          <w:bCs/>
        </w:rPr>
      </w:pPr>
      <w:r w:rsidRPr="000E4BCA">
        <w:rPr>
          <w:rFonts w:ascii="Arial" w:hAnsi="Arial" w:cs="Arial"/>
          <w:b/>
          <w:bCs/>
        </w:rPr>
        <w:t>INTRODUCTION</w:t>
      </w:r>
    </w:p>
    <w:p w14:paraId="036CB41B" w14:textId="77777777" w:rsidR="00F95350" w:rsidRPr="000E4BCA" w:rsidRDefault="00F95350">
      <w:pPr>
        <w:rPr>
          <w:rFonts w:ascii="Arial" w:hAnsi="Arial" w:cs="Arial"/>
        </w:rPr>
      </w:pPr>
      <w:r w:rsidRPr="000E4BCA">
        <w:rPr>
          <w:rFonts w:ascii="Arial" w:hAnsi="Arial" w:cs="Arial"/>
        </w:rPr>
        <w:t xml:space="preserve">The City of </w:t>
      </w:r>
      <w:r w:rsidR="001A08A5">
        <w:rPr>
          <w:rFonts w:ascii="Arial" w:hAnsi="Arial" w:cs="Arial"/>
        </w:rPr>
        <w:t>Laurel</w:t>
      </w:r>
      <w:r w:rsidRPr="000E4BCA">
        <w:rPr>
          <w:rFonts w:ascii="Arial" w:hAnsi="Arial" w:cs="Arial"/>
        </w:rPr>
        <w:t xml:space="preserve"> has a population of approximately </w:t>
      </w:r>
      <w:r w:rsidR="00DD1624">
        <w:rPr>
          <w:rFonts w:ascii="Arial" w:hAnsi="Arial" w:cs="Arial"/>
        </w:rPr>
        <w:t>7300</w:t>
      </w:r>
      <w:r w:rsidRPr="000E4BCA">
        <w:rPr>
          <w:rFonts w:ascii="Arial" w:hAnsi="Arial" w:cs="Arial"/>
        </w:rPr>
        <w:t xml:space="preserve"> and is a </w:t>
      </w:r>
      <w:r w:rsidR="000E2B9D" w:rsidRPr="000E4BCA">
        <w:rPr>
          <w:rFonts w:ascii="Arial" w:hAnsi="Arial" w:cs="Arial"/>
        </w:rPr>
        <w:t>full-service</w:t>
      </w:r>
      <w:r w:rsidRPr="000E4BCA">
        <w:rPr>
          <w:rFonts w:ascii="Arial" w:hAnsi="Arial" w:cs="Arial"/>
        </w:rPr>
        <w:t xml:space="preserve"> City, providing residents with administrative, police, fire, public works, park, and recreation services.  The City ha</w:t>
      </w:r>
      <w:r w:rsidR="00DD1624">
        <w:rPr>
          <w:rFonts w:ascii="Arial" w:hAnsi="Arial" w:cs="Arial"/>
        </w:rPr>
        <w:t xml:space="preserve">s several enterprise funds including but not limited to water, </w:t>
      </w:r>
      <w:proofErr w:type="gramStart"/>
      <w:r w:rsidR="00DD1624">
        <w:rPr>
          <w:rFonts w:ascii="Arial" w:hAnsi="Arial" w:cs="Arial"/>
        </w:rPr>
        <w:t>waste water</w:t>
      </w:r>
      <w:proofErr w:type="gramEnd"/>
      <w:r w:rsidR="00DD1624">
        <w:rPr>
          <w:rFonts w:ascii="Arial" w:hAnsi="Arial" w:cs="Arial"/>
        </w:rPr>
        <w:t xml:space="preserve"> and solid waste</w:t>
      </w:r>
      <w:r w:rsidRPr="000E4BCA">
        <w:rPr>
          <w:rFonts w:ascii="Arial" w:hAnsi="Arial" w:cs="Arial"/>
        </w:rPr>
        <w:t>.</w:t>
      </w:r>
    </w:p>
    <w:p w14:paraId="7C462D52" w14:textId="77777777" w:rsidR="009406A9" w:rsidRPr="000E4BCA" w:rsidRDefault="009406A9">
      <w:pPr>
        <w:rPr>
          <w:rFonts w:ascii="Arial" w:hAnsi="Arial" w:cs="Arial"/>
          <w:b/>
          <w:bCs/>
        </w:rPr>
      </w:pPr>
    </w:p>
    <w:p w14:paraId="2B45A7DD" w14:textId="77777777" w:rsidR="00C72863" w:rsidRPr="000E4BCA" w:rsidRDefault="00EA3742">
      <w:pPr>
        <w:rPr>
          <w:rFonts w:ascii="Arial" w:hAnsi="Arial" w:cs="Arial"/>
          <w:b/>
          <w:bCs/>
        </w:rPr>
      </w:pPr>
      <w:r w:rsidRPr="000E4BCA">
        <w:rPr>
          <w:rFonts w:ascii="Arial" w:hAnsi="Arial" w:cs="Arial"/>
          <w:b/>
          <w:bCs/>
        </w:rPr>
        <w:t>SCOPE OF SERVICES</w:t>
      </w:r>
    </w:p>
    <w:p w14:paraId="2A45938A" w14:textId="77777777" w:rsidR="00C72863" w:rsidRPr="009B0876" w:rsidRDefault="00EA3742">
      <w:pPr>
        <w:rPr>
          <w:rFonts w:ascii="Arial" w:hAnsi="Arial" w:cs="Arial"/>
        </w:rPr>
      </w:pPr>
      <w:r w:rsidRPr="009B0876">
        <w:rPr>
          <w:rFonts w:ascii="Arial" w:hAnsi="Arial" w:cs="Arial"/>
        </w:rPr>
        <w:t>A. Engineering Services</w:t>
      </w:r>
      <w:r w:rsidR="00CD019F" w:rsidRPr="009B0876">
        <w:rPr>
          <w:rFonts w:ascii="Arial" w:hAnsi="Arial" w:cs="Arial"/>
        </w:rPr>
        <w:t xml:space="preserve"> may include but not limited to the following:</w:t>
      </w:r>
    </w:p>
    <w:p w14:paraId="4A39EF32" w14:textId="77777777" w:rsidR="00C72863" w:rsidRPr="000E4BCA" w:rsidRDefault="00EA3742">
      <w:pPr>
        <w:rPr>
          <w:rFonts w:ascii="Arial" w:hAnsi="Arial" w:cs="Arial"/>
        </w:rPr>
      </w:pPr>
      <w:r w:rsidRPr="000E4BCA">
        <w:rPr>
          <w:rFonts w:ascii="Arial" w:hAnsi="Arial" w:cs="Arial"/>
        </w:rPr>
        <w:t>• Preliminary engineering reports (PERs)</w:t>
      </w:r>
    </w:p>
    <w:p w14:paraId="2B9A37BE" w14:textId="77777777" w:rsidR="00C72863" w:rsidRPr="000E4BCA" w:rsidRDefault="00EA3742">
      <w:pPr>
        <w:rPr>
          <w:rFonts w:ascii="Arial" w:hAnsi="Arial" w:cs="Arial"/>
        </w:rPr>
      </w:pPr>
      <w:r w:rsidRPr="000E4BCA">
        <w:rPr>
          <w:rFonts w:ascii="Arial" w:hAnsi="Arial" w:cs="Arial"/>
        </w:rPr>
        <w:t>• Water, wastewater, stormwater, street, and civil infrastructure design</w:t>
      </w:r>
    </w:p>
    <w:p w14:paraId="5659410C" w14:textId="77777777" w:rsidR="00C72863" w:rsidRPr="000E4BCA" w:rsidRDefault="00EA3742">
      <w:pPr>
        <w:rPr>
          <w:rFonts w:ascii="Arial" w:hAnsi="Arial" w:cs="Arial"/>
        </w:rPr>
      </w:pPr>
      <w:r w:rsidRPr="000E4BCA">
        <w:rPr>
          <w:rFonts w:ascii="Arial" w:hAnsi="Arial" w:cs="Arial"/>
        </w:rPr>
        <w:t>• Construction administration, inspection, and testing</w:t>
      </w:r>
    </w:p>
    <w:p w14:paraId="39215F13" w14:textId="77777777" w:rsidR="00C72863" w:rsidRPr="000E4BCA" w:rsidRDefault="00EA3742">
      <w:pPr>
        <w:rPr>
          <w:rFonts w:ascii="Arial" w:hAnsi="Arial" w:cs="Arial"/>
        </w:rPr>
      </w:pPr>
      <w:r w:rsidRPr="000E4BCA">
        <w:rPr>
          <w:rFonts w:ascii="Arial" w:hAnsi="Arial" w:cs="Arial"/>
        </w:rPr>
        <w:t>• GIS mapping support</w:t>
      </w:r>
      <w:r w:rsidR="00DD1624">
        <w:rPr>
          <w:rFonts w:ascii="Arial" w:hAnsi="Arial" w:cs="Arial"/>
        </w:rPr>
        <w:t>, data analysis, and mapping services</w:t>
      </w:r>
    </w:p>
    <w:p w14:paraId="50491D17" w14:textId="77777777" w:rsidR="00C72863" w:rsidRPr="000E4BCA" w:rsidRDefault="00EA3742">
      <w:pPr>
        <w:rPr>
          <w:rFonts w:ascii="Arial" w:hAnsi="Arial" w:cs="Arial"/>
        </w:rPr>
      </w:pPr>
      <w:r w:rsidRPr="000E4BCA">
        <w:rPr>
          <w:rFonts w:ascii="Arial" w:hAnsi="Arial" w:cs="Arial"/>
        </w:rPr>
        <w:t>• Capital improvement planning (CIP)</w:t>
      </w:r>
    </w:p>
    <w:p w14:paraId="1FEDD63F" w14:textId="77777777" w:rsidR="00C72863" w:rsidRPr="000E4BCA" w:rsidRDefault="00EA3742">
      <w:pPr>
        <w:rPr>
          <w:rFonts w:ascii="Arial" w:hAnsi="Arial" w:cs="Arial"/>
        </w:rPr>
      </w:pPr>
      <w:r w:rsidRPr="000E4BCA">
        <w:rPr>
          <w:rFonts w:ascii="Arial" w:hAnsi="Arial" w:cs="Arial"/>
        </w:rPr>
        <w:t>• Cost estimating and budgeting</w:t>
      </w:r>
    </w:p>
    <w:p w14:paraId="0240EF08" w14:textId="77777777" w:rsidR="00C72863" w:rsidRPr="000E4BCA" w:rsidRDefault="00EA3742">
      <w:pPr>
        <w:rPr>
          <w:rFonts w:ascii="Arial" w:hAnsi="Arial" w:cs="Arial"/>
        </w:rPr>
      </w:pPr>
      <w:r w:rsidRPr="000E4BCA">
        <w:rPr>
          <w:rFonts w:ascii="Arial" w:hAnsi="Arial" w:cs="Arial"/>
        </w:rPr>
        <w:t>• Environmental documentation and permitting</w:t>
      </w:r>
    </w:p>
    <w:p w14:paraId="101EA59B" w14:textId="77777777" w:rsidR="00C72863" w:rsidRPr="000E4BCA" w:rsidRDefault="00EA3742">
      <w:pPr>
        <w:rPr>
          <w:rFonts w:ascii="Arial" w:hAnsi="Arial" w:cs="Arial"/>
        </w:rPr>
      </w:pPr>
      <w:r w:rsidRPr="000E4BCA">
        <w:rPr>
          <w:rFonts w:ascii="Arial" w:hAnsi="Arial" w:cs="Arial"/>
        </w:rPr>
        <w:t>• Preparation of bid documents and procurement assistance</w:t>
      </w:r>
    </w:p>
    <w:p w14:paraId="02C3D86C" w14:textId="77777777" w:rsidR="00EA3742" w:rsidRDefault="00EA3742">
      <w:pPr>
        <w:rPr>
          <w:rFonts w:ascii="Arial" w:hAnsi="Arial" w:cs="Arial"/>
        </w:rPr>
      </w:pPr>
      <w:r w:rsidRPr="000E4BCA">
        <w:rPr>
          <w:rFonts w:ascii="Arial" w:hAnsi="Arial" w:cs="Arial"/>
        </w:rPr>
        <w:t>• Landscape architecture services</w:t>
      </w:r>
    </w:p>
    <w:p w14:paraId="2E5258B0" w14:textId="77777777" w:rsidR="00DD1624" w:rsidRPr="000E4BCA" w:rsidRDefault="00DD1624">
      <w:pPr>
        <w:rPr>
          <w:rFonts w:ascii="Arial" w:hAnsi="Arial" w:cs="Arial"/>
        </w:rPr>
      </w:pPr>
      <w:r w:rsidRPr="000E4BCA">
        <w:rPr>
          <w:rFonts w:ascii="Arial" w:hAnsi="Arial" w:cs="Arial"/>
        </w:rPr>
        <w:t>• Public engagement assistance</w:t>
      </w:r>
    </w:p>
    <w:p w14:paraId="28212D49" w14:textId="77777777" w:rsidR="00C72863" w:rsidRPr="009B0876" w:rsidRDefault="00EA3742">
      <w:pPr>
        <w:rPr>
          <w:rFonts w:ascii="Arial" w:hAnsi="Arial" w:cs="Arial"/>
        </w:rPr>
      </w:pPr>
      <w:r w:rsidRPr="009B0876">
        <w:rPr>
          <w:rFonts w:ascii="Arial" w:hAnsi="Arial" w:cs="Arial"/>
        </w:rPr>
        <w:lastRenderedPageBreak/>
        <w:t>B. Grant Writing &amp; Administration</w:t>
      </w:r>
      <w:r w:rsidR="00CD019F" w:rsidRPr="009B0876">
        <w:rPr>
          <w:rFonts w:ascii="Arial" w:hAnsi="Arial" w:cs="Arial"/>
        </w:rPr>
        <w:t xml:space="preserve"> may include but </w:t>
      </w:r>
      <w:proofErr w:type="gramStart"/>
      <w:r w:rsidR="00CD019F" w:rsidRPr="009B0876">
        <w:rPr>
          <w:rFonts w:ascii="Arial" w:hAnsi="Arial" w:cs="Arial"/>
        </w:rPr>
        <w:t>not</w:t>
      </w:r>
      <w:proofErr w:type="gramEnd"/>
      <w:r w:rsidR="00CD019F" w:rsidRPr="009B0876">
        <w:rPr>
          <w:rFonts w:ascii="Arial" w:hAnsi="Arial" w:cs="Arial"/>
        </w:rPr>
        <w:t xml:space="preserve"> limited to the following:</w:t>
      </w:r>
    </w:p>
    <w:p w14:paraId="1BD30FBB" w14:textId="77777777" w:rsidR="00C72863" w:rsidRPr="000E4BCA" w:rsidRDefault="00EA3742">
      <w:pPr>
        <w:rPr>
          <w:rFonts w:ascii="Arial" w:hAnsi="Arial" w:cs="Arial"/>
        </w:rPr>
      </w:pPr>
      <w:r w:rsidRPr="000E4BCA">
        <w:rPr>
          <w:rFonts w:ascii="Arial" w:hAnsi="Arial" w:cs="Arial"/>
        </w:rPr>
        <w:t>• Identification of funding opportunities</w:t>
      </w:r>
    </w:p>
    <w:p w14:paraId="0B0F33FB" w14:textId="77777777" w:rsidR="00C72863" w:rsidRPr="000E4BCA" w:rsidRDefault="00EA3742">
      <w:pPr>
        <w:rPr>
          <w:rFonts w:ascii="Arial" w:hAnsi="Arial" w:cs="Arial"/>
        </w:rPr>
      </w:pPr>
      <w:r w:rsidRPr="000E4BCA">
        <w:rPr>
          <w:rFonts w:ascii="Arial" w:hAnsi="Arial" w:cs="Arial"/>
        </w:rPr>
        <w:t>• Grant application preparation</w:t>
      </w:r>
    </w:p>
    <w:p w14:paraId="6149DCC1" w14:textId="77777777" w:rsidR="00C72863" w:rsidRPr="000E4BCA" w:rsidRDefault="00EA3742">
      <w:pPr>
        <w:rPr>
          <w:rFonts w:ascii="Arial" w:hAnsi="Arial" w:cs="Arial"/>
        </w:rPr>
      </w:pPr>
      <w:r w:rsidRPr="000E4BCA">
        <w:rPr>
          <w:rFonts w:ascii="Arial" w:hAnsi="Arial" w:cs="Arial"/>
        </w:rPr>
        <w:t>• Project administration and reporting</w:t>
      </w:r>
    </w:p>
    <w:p w14:paraId="69A6B745" w14:textId="77777777" w:rsidR="00C72863" w:rsidRPr="000E4BCA" w:rsidRDefault="00EA3742">
      <w:pPr>
        <w:rPr>
          <w:rFonts w:ascii="Arial" w:hAnsi="Arial" w:cs="Arial"/>
        </w:rPr>
      </w:pPr>
      <w:r w:rsidRPr="000E4BCA">
        <w:rPr>
          <w:rFonts w:ascii="Arial" w:hAnsi="Arial" w:cs="Arial"/>
        </w:rPr>
        <w:t>• Compliance tracking</w:t>
      </w:r>
    </w:p>
    <w:p w14:paraId="3BD1C622" w14:textId="77777777" w:rsidR="00C72863" w:rsidRPr="000E4BCA" w:rsidRDefault="00EA3742">
      <w:pPr>
        <w:rPr>
          <w:rFonts w:ascii="Arial" w:hAnsi="Arial" w:cs="Arial"/>
        </w:rPr>
      </w:pPr>
      <w:r w:rsidRPr="000E4BCA">
        <w:rPr>
          <w:rFonts w:ascii="Arial" w:hAnsi="Arial" w:cs="Arial"/>
        </w:rPr>
        <w:t>• Coordination with funding agencies</w:t>
      </w:r>
    </w:p>
    <w:p w14:paraId="79AAC7B0" w14:textId="77777777" w:rsidR="00290C27" w:rsidRPr="00290C27" w:rsidRDefault="00290C27" w:rsidP="00290C27">
      <w:pPr>
        <w:rPr>
          <w:rFonts w:ascii="Arial" w:hAnsi="Arial" w:cs="Arial"/>
        </w:rPr>
      </w:pPr>
      <w:r w:rsidRPr="00290C27">
        <w:rPr>
          <w:rFonts w:ascii="Arial" w:hAnsi="Arial" w:cs="Arial"/>
        </w:rPr>
        <w:t>CDBG regulations governing the grant require that to the greatest extent feasible, opportunities for training, employment and contracting arising in connection with this CDBG-assisted project will be extended to low- and very low-income individuals, especially those employed by Section 3 business concerns, participating in YouthBuild, living within the service area or the neighborhood of the project or residing in public or Section 8-assisted housing.</w:t>
      </w:r>
    </w:p>
    <w:p w14:paraId="27BB93C4" w14:textId="77777777" w:rsidR="00290C27" w:rsidRPr="00290C27" w:rsidRDefault="00290C27" w:rsidP="00290C27">
      <w:pPr>
        <w:rPr>
          <w:rFonts w:ascii="Arial" w:hAnsi="Arial" w:cs="Arial"/>
        </w:rPr>
      </w:pPr>
      <w:r w:rsidRPr="00290C27">
        <w:rPr>
          <w:rFonts w:ascii="Arial" w:hAnsi="Arial" w:cs="Arial"/>
        </w:rPr>
        <w:t> Training and employment, as well as contracting opportunities, are presented in the U.S. Department of Housing and Urban Development’s Section 3 portal. Prospective trainees, employees and contractors of HUD-assisted projects are encouraged to utilize this resource. In addition, contractors are encouraged to review the Section 3 portal’s frequently asked questions for additional guidance or clarification. </w:t>
      </w:r>
    </w:p>
    <w:p w14:paraId="62207E2C" w14:textId="77777777" w:rsidR="00290C27" w:rsidRPr="00290C27" w:rsidRDefault="00290C27" w:rsidP="00290C27">
      <w:pPr>
        <w:rPr>
          <w:rFonts w:ascii="Arial" w:hAnsi="Arial" w:cs="Arial"/>
        </w:rPr>
      </w:pPr>
      <w:r w:rsidRPr="00290C27">
        <w:rPr>
          <w:rFonts w:ascii="Arial" w:hAnsi="Arial" w:cs="Arial"/>
        </w:rPr>
        <w:t> CDBG regulations governing the grant also require that opportunities for contracting will be extended to disadvantaged, minority and women-owned businesses. DBE, MBE and WBE businesses are encouraged to register on Montana’s DBE registry. Registrants will receive targeted outreach for opportunities pertaining to assisted projects that are covered by DBE/MBE/WBE. </w:t>
      </w:r>
    </w:p>
    <w:p w14:paraId="13955220" w14:textId="77777777" w:rsidR="00290C27" w:rsidRPr="000E4BCA" w:rsidRDefault="00290C27">
      <w:pPr>
        <w:rPr>
          <w:rFonts w:ascii="Arial" w:hAnsi="Arial" w:cs="Arial"/>
          <w:b/>
          <w:bCs/>
        </w:rPr>
      </w:pPr>
    </w:p>
    <w:p w14:paraId="627C5DEE" w14:textId="77777777" w:rsidR="00C72863" w:rsidRPr="000E4BCA" w:rsidRDefault="00EA3742">
      <w:pPr>
        <w:rPr>
          <w:rFonts w:ascii="Arial" w:hAnsi="Arial" w:cs="Arial"/>
          <w:b/>
          <w:bCs/>
        </w:rPr>
      </w:pPr>
      <w:r w:rsidRPr="000E4BCA">
        <w:rPr>
          <w:rFonts w:ascii="Arial" w:hAnsi="Arial" w:cs="Arial"/>
          <w:b/>
          <w:bCs/>
        </w:rPr>
        <w:t>CONTRACT TERM</w:t>
      </w:r>
    </w:p>
    <w:p w14:paraId="582C582A" w14:textId="5DD20D82" w:rsidR="00C72863" w:rsidRPr="000E4BCA" w:rsidRDefault="00EA3742">
      <w:pPr>
        <w:rPr>
          <w:rFonts w:ascii="Arial" w:hAnsi="Arial" w:cs="Arial"/>
        </w:rPr>
      </w:pPr>
      <w:r w:rsidRPr="000E4BCA">
        <w:rPr>
          <w:rFonts w:ascii="Arial" w:hAnsi="Arial" w:cs="Arial"/>
        </w:rPr>
        <w:t xml:space="preserve">The City anticipates entering into a Master Services Agreement for a term of five (5) years, with the option to extend </w:t>
      </w:r>
      <w:r w:rsidR="009B0876" w:rsidRPr="002E6634">
        <w:rPr>
          <w:rFonts w:ascii="Arial" w:hAnsi="Arial" w:cs="Arial"/>
        </w:rPr>
        <w:t xml:space="preserve">for one additional </w:t>
      </w:r>
      <w:r w:rsidR="002E6634" w:rsidRPr="002E6634">
        <w:rPr>
          <w:rFonts w:ascii="Arial" w:hAnsi="Arial" w:cs="Arial"/>
        </w:rPr>
        <w:t>five-year</w:t>
      </w:r>
      <w:r w:rsidR="009B0876" w:rsidRPr="002E6634">
        <w:rPr>
          <w:rFonts w:ascii="Arial" w:hAnsi="Arial" w:cs="Arial"/>
        </w:rPr>
        <w:t xml:space="preserve"> term</w:t>
      </w:r>
      <w:r w:rsidR="009B0876">
        <w:rPr>
          <w:rFonts w:ascii="Arial" w:hAnsi="Arial" w:cs="Arial"/>
          <w:color w:val="FF0000"/>
        </w:rPr>
        <w:t xml:space="preserve"> </w:t>
      </w:r>
      <w:r w:rsidRPr="000E4BCA">
        <w:rPr>
          <w:rFonts w:ascii="Arial" w:hAnsi="Arial" w:cs="Arial"/>
        </w:rPr>
        <w:t>if mutually agreed.</w:t>
      </w:r>
    </w:p>
    <w:p w14:paraId="383F21E5" w14:textId="77777777" w:rsidR="00C72863" w:rsidRPr="000E4BCA" w:rsidRDefault="00C72863">
      <w:pPr>
        <w:rPr>
          <w:rFonts w:ascii="Arial" w:hAnsi="Arial" w:cs="Arial"/>
        </w:rPr>
      </w:pPr>
    </w:p>
    <w:p w14:paraId="6904117A" w14:textId="77777777" w:rsidR="00C72863" w:rsidRPr="000E4BCA" w:rsidRDefault="00EA3742">
      <w:pPr>
        <w:rPr>
          <w:rFonts w:ascii="Arial" w:hAnsi="Arial" w:cs="Arial"/>
          <w:b/>
          <w:bCs/>
        </w:rPr>
      </w:pPr>
      <w:r w:rsidRPr="000E4BCA">
        <w:rPr>
          <w:rFonts w:ascii="Arial" w:hAnsi="Arial" w:cs="Arial"/>
          <w:b/>
          <w:bCs/>
        </w:rPr>
        <w:t>SUBMISSION REQUIREMENTS</w:t>
      </w:r>
    </w:p>
    <w:p w14:paraId="5C1F5381" w14:textId="77777777" w:rsidR="00C72863" w:rsidRPr="002E6634" w:rsidRDefault="00EA3742">
      <w:pPr>
        <w:rPr>
          <w:rFonts w:ascii="Arial" w:hAnsi="Arial" w:cs="Arial"/>
        </w:rPr>
      </w:pPr>
      <w:r w:rsidRPr="002E6634">
        <w:rPr>
          <w:rFonts w:ascii="Arial" w:hAnsi="Arial" w:cs="Arial"/>
        </w:rPr>
        <w:t>1. Cover Letter</w:t>
      </w:r>
      <w:r w:rsidR="00535987" w:rsidRPr="002E6634">
        <w:rPr>
          <w:rFonts w:ascii="Arial" w:hAnsi="Arial" w:cs="Arial"/>
        </w:rPr>
        <w:t xml:space="preserve">, </w:t>
      </w:r>
      <w:r w:rsidR="00BE78D1" w:rsidRPr="002E6634">
        <w:rPr>
          <w:rFonts w:ascii="Arial" w:hAnsi="Arial" w:cs="Arial"/>
        </w:rPr>
        <w:t>l</w:t>
      </w:r>
      <w:r w:rsidR="00535987" w:rsidRPr="002E6634">
        <w:rPr>
          <w:rFonts w:ascii="Arial" w:hAnsi="Arial" w:cs="Arial"/>
        </w:rPr>
        <w:t>imited to one page</w:t>
      </w:r>
      <w:r w:rsidR="008E64BC" w:rsidRPr="002E6634">
        <w:rPr>
          <w:rFonts w:ascii="Arial" w:hAnsi="Arial" w:cs="Arial"/>
        </w:rPr>
        <w:t>.</w:t>
      </w:r>
    </w:p>
    <w:p w14:paraId="38D36211" w14:textId="77777777" w:rsidR="00C72863" w:rsidRPr="002E6634" w:rsidRDefault="00EA3742">
      <w:pPr>
        <w:rPr>
          <w:rFonts w:ascii="Arial" w:hAnsi="Arial" w:cs="Arial"/>
        </w:rPr>
      </w:pPr>
      <w:r w:rsidRPr="002E6634">
        <w:rPr>
          <w:rFonts w:ascii="Arial" w:hAnsi="Arial" w:cs="Arial"/>
        </w:rPr>
        <w:t>2. Firm Qualifications</w:t>
      </w:r>
      <w:r w:rsidR="00535987" w:rsidRPr="002E6634">
        <w:rPr>
          <w:rFonts w:ascii="Arial" w:hAnsi="Arial" w:cs="Arial"/>
        </w:rPr>
        <w:t xml:space="preserve"> </w:t>
      </w:r>
      <w:r w:rsidR="00BE78D1" w:rsidRPr="002E6634">
        <w:rPr>
          <w:rFonts w:ascii="Arial" w:hAnsi="Arial" w:cs="Arial"/>
        </w:rPr>
        <w:t>Providing Municipal Engineering and Grant Writing Services under MSAs.</w:t>
      </w:r>
    </w:p>
    <w:p w14:paraId="2065F6BA" w14:textId="20B93051" w:rsidR="00C72863" w:rsidRPr="002E6634" w:rsidRDefault="00EA3742">
      <w:pPr>
        <w:rPr>
          <w:rFonts w:ascii="Arial" w:hAnsi="Arial" w:cs="Arial"/>
        </w:rPr>
      </w:pPr>
      <w:r w:rsidRPr="002E6634">
        <w:rPr>
          <w:rFonts w:ascii="Arial" w:hAnsi="Arial" w:cs="Arial"/>
        </w:rPr>
        <w:t>3.</w:t>
      </w:r>
      <w:r w:rsidR="008E64BC" w:rsidRPr="002E6634">
        <w:rPr>
          <w:rFonts w:ascii="Arial" w:hAnsi="Arial" w:cs="Arial"/>
        </w:rPr>
        <w:t xml:space="preserve">Proposed </w:t>
      </w:r>
      <w:r w:rsidRPr="002E6634">
        <w:rPr>
          <w:rFonts w:ascii="Arial" w:hAnsi="Arial" w:cs="Arial"/>
        </w:rPr>
        <w:t>Team</w:t>
      </w:r>
      <w:r w:rsidR="00BE78D1" w:rsidRPr="002E6634">
        <w:rPr>
          <w:rFonts w:ascii="Arial" w:hAnsi="Arial" w:cs="Arial"/>
        </w:rPr>
        <w:t xml:space="preserve"> Members and their specialty roles and relevant experience in that area</w:t>
      </w:r>
      <w:r w:rsidR="008E64BC" w:rsidRPr="002E6634">
        <w:rPr>
          <w:rFonts w:ascii="Arial" w:hAnsi="Arial" w:cs="Arial"/>
        </w:rPr>
        <w:t xml:space="preserve"> of expertise</w:t>
      </w:r>
      <w:r w:rsidR="00BE78D1" w:rsidRPr="002E6634">
        <w:rPr>
          <w:rFonts w:ascii="Arial" w:hAnsi="Arial" w:cs="Arial"/>
        </w:rPr>
        <w:t>.</w:t>
      </w:r>
    </w:p>
    <w:p w14:paraId="40CE3993" w14:textId="263D4E2F" w:rsidR="00C72863" w:rsidRPr="002E6634" w:rsidRDefault="002E6634">
      <w:pPr>
        <w:rPr>
          <w:rFonts w:ascii="Arial" w:hAnsi="Arial" w:cs="Arial"/>
        </w:rPr>
      </w:pPr>
      <w:r>
        <w:rPr>
          <w:rFonts w:ascii="Arial" w:hAnsi="Arial" w:cs="Arial"/>
        </w:rPr>
        <w:lastRenderedPageBreak/>
        <w:t>4</w:t>
      </w:r>
      <w:r w:rsidR="00EA3742" w:rsidRPr="000E4BCA">
        <w:rPr>
          <w:rFonts w:ascii="Arial" w:hAnsi="Arial" w:cs="Arial"/>
        </w:rPr>
        <w:t xml:space="preserve">. </w:t>
      </w:r>
      <w:r w:rsidR="00BE78D1" w:rsidRPr="002E6634">
        <w:rPr>
          <w:rFonts w:ascii="Arial" w:hAnsi="Arial" w:cs="Arial"/>
        </w:rPr>
        <w:t xml:space="preserve">Firm’s </w:t>
      </w:r>
      <w:r w:rsidR="00EA3742" w:rsidRPr="002E6634">
        <w:rPr>
          <w:rFonts w:ascii="Arial" w:hAnsi="Arial" w:cs="Arial"/>
        </w:rPr>
        <w:t xml:space="preserve">Approach to MSA </w:t>
      </w:r>
      <w:r w:rsidR="00BE78D1" w:rsidRPr="002E6634">
        <w:rPr>
          <w:rFonts w:ascii="Arial" w:hAnsi="Arial" w:cs="Arial"/>
        </w:rPr>
        <w:t xml:space="preserve">Project </w:t>
      </w:r>
      <w:r w:rsidR="00EA3742" w:rsidRPr="002E6634">
        <w:rPr>
          <w:rFonts w:ascii="Arial" w:hAnsi="Arial" w:cs="Arial"/>
        </w:rPr>
        <w:t>Work</w:t>
      </w:r>
      <w:r w:rsidR="00BE78D1" w:rsidRPr="002E6634">
        <w:rPr>
          <w:rFonts w:ascii="Arial" w:hAnsi="Arial" w:cs="Arial"/>
        </w:rPr>
        <w:t xml:space="preserve"> and On-Call Services</w:t>
      </w:r>
      <w:r w:rsidR="008E64BC" w:rsidRPr="002E6634">
        <w:rPr>
          <w:rFonts w:ascii="Arial" w:hAnsi="Arial" w:cs="Arial"/>
        </w:rPr>
        <w:t>.</w:t>
      </w:r>
    </w:p>
    <w:p w14:paraId="4283828A" w14:textId="36780B3D" w:rsidR="00C85746" w:rsidRPr="002E6634" w:rsidRDefault="002E6634">
      <w:pPr>
        <w:rPr>
          <w:rFonts w:ascii="Arial" w:hAnsi="Arial" w:cs="Arial"/>
        </w:rPr>
      </w:pPr>
      <w:r>
        <w:rPr>
          <w:rFonts w:ascii="Arial" w:hAnsi="Arial" w:cs="Arial"/>
        </w:rPr>
        <w:t>5</w:t>
      </w:r>
      <w:r w:rsidR="00C85746" w:rsidRPr="002E6634">
        <w:rPr>
          <w:rFonts w:ascii="Arial" w:hAnsi="Arial" w:cs="Arial"/>
        </w:rPr>
        <w:t xml:space="preserve">. </w:t>
      </w:r>
      <w:r w:rsidR="00BE78D1" w:rsidRPr="002E6634">
        <w:rPr>
          <w:rFonts w:ascii="Arial" w:hAnsi="Arial" w:cs="Arial"/>
        </w:rPr>
        <w:t>List out w</w:t>
      </w:r>
      <w:r w:rsidR="00C85746" w:rsidRPr="002E6634">
        <w:rPr>
          <w:rFonts w:ascii="Arial" w:hAnsi="Arial" w:cs="Arial"/>
        </w:rPr>
        <w:t xml:space="preserve">hat scope of services you are submitting </w:t>
      </w:r>
      <w:r w:rsidR="008E64BC" w:rsidRPr="002E6634">
        <w:rPr>
          <w:rFonts w:ascii="Arial" w:hAnsi="Arial" w:cs="Arial"/>
        </w:rPr>
        <w:t xml:space="preserve">your SOQ </w:t>
      </w:r>
      <w:r w:rsidR="00C85746" w:rsidRPr="002E6634">
        <w:rPr>
          <w:rFonts w:ascii="Arial" w:hAnsi="Arial" w:cs="Arial"/>
        </w:rPr>
        <w:t>for.</w:t>
      </w:r>
    </w:p>
    <w:p w14:paraId="4A33B336" w14:textId="6377A60A" w:rsidR="00C72863" w:rsidRPr="002E6634" w:rsidRDefault="002E6634">
      <w:pPr>
        <w:rPr>
          <w:rFonts w:ascii="Arial" w:hAnsi="Arial" w:cs="Arial"/>
        </w:rPr>
      </w:pPr>
      <w:r>
        <w:rPr>
          <w:rFonts w:ascii="Arial" w:hAnsi="Arial" w:cs="Arial"/>
        </w:rPr>
        <w:t>6</w:t>
      </w:r>
      <w:r w:rsidR="00EA3742" w:rsidRPr="002E6634">
        <w:rPr>
          <w:rFonts w:ascii="Arial" w:hAnsi="Arial" w:cs="Arial"/>
        </w:rPr>
        <w:t>. Capacity &amp; Current Workload</w:t>
      </w:r>
      <w:r w:rsidR="008E64BC" w:rsidRPr="002E6634">
        <w:rPr>
          <w:rFonts w:ascii="Arial" w:hAnsi="Arial" w:cs="Arial"/>
        </w:rPr>
        <w:t xml:space="preserve">, and how </w:t>
      </w:r>
      <w:r w:rsidR="00CA3401" w:rsidRPr="002E6634">
        <w:rPr>
          <w:rFonts w:ascii="Arial" w:hAnsi="Arial" w:cs="Arial"/>
        </w:rPr>
        <w:t>Laurel would</w:t>
      </w:r>
      <w:r w:rsidR="008E64BC" w:rsidRPr="002E6634">
        <w:rPr>
          <w:rFonts w:ascii="Arial" w:hAnsi="Arial" w:cs="Arial"/>
        </w:rPr>
        <w:t xml:space="preserve"> fit into firm’s current workload.</w:t>
      </w:r>
    </w:p>
    <w:p w14:paraId="3C6EF89B" w14:textId="3DD2875E" w:rsidR="008E64BC" w:rsidRPr="002E6634" w:rsidRDefault="002E6634">
      <w:pPr>
        <w:rPr>
          <w:rFonts w:ascii="Arial" w:hAnsi="Arial" w:cs="Arial"/>
        </w:rPr>
      </w:pPr>
      <w:r>
        <w:rPr>
          <w:rFonts w:ascii="Arial" w:hAnsi="Arial" w:cs="Arial"/>
        </w:rPr>
        <w:t>7</w:t>
      </w:r>
      <w:r w:rsidR="008E64BC" w:rsidRPr="002E6634">
        <w:rPr>
          <w:rFonts w:ascii="Arial" w:hAnsi="Arial" w:cs="Arial"/>
        </w:rPr>
        <w:t>. Firm’s capability to meet time and budget requirements.</w:t>
      </w:r>
    </w:p>
    <w:p w14:paraId="084431EC" w14:textId="21A3ADA8" w:rsidR="00C72863" w:rsidRPr="002E6634" w:rsidRDefault="002E6634">
      <w:pPr>
        <w:rPr>
          <w:rFonts w:ascii="Arial" w:hAnsi="Arial" w:cs="Arial"/>
        </w:rPr>
      </w:pPr>
      <w:r>
        <w:rPr>
          <w:rFonts w:ascii="Arial" w:hAnsi="Arial" w:cs="Arial"/>
        </w:rPr>
        <w:t>8</w:t>
      </w:r>
      <w:r w:rsidR="00EA3742" w:rsidRPr="002E6634">
        <w:rPr>
          <w:rFonts w:ascii="Arial" w:hAnsi="Arial" w:cs="Arial"/>
        </w:rPr>
        <w:t xml:space="preserve">. </w:t>
      </w:r>
      <w:r w:rsidR="00535987" w:rsidRPr="002E6634">
        <w:rPr>
          <w:rFonts w:ascii="Arial" w:hAnsi="Arial" w:cs="Arial"/>
        </w:rPr>
        <w:t xml:space="preserve">Municipal MSA </w:t>
      </w:r>
      <w:r w:rsidR="00EA3742" w:rsidRPr="002E6634">
        <w:rPr>
          <w:rFonts w:ascii="Arial" w:hAnsi="Arial" w:cs="Arial"/>
        </w:rPr>
        <w:t>References</w:t>
      </w:r>
      <w:r w:rsidR="00535987" w:rsidRPr="002E6634">
        <w:rPr>
          <w:rFonts w:ascii="Arial" w:hAnsi="Arial" w:cs="Arial"/>
        </w:rPr>
        <w:t xml:space="preserve">, (three including </w:t>
      </w:r>
      <w:r w:rsidR="008E64BC" w:rsidRPr="002E6634">
        <w:rPr>
          <w:rFonts w:ascii="Arial" w:hAnsi="Arial" w:cs="Arial"/>
        </w:rPr>
        <w:t>Municipalities</w:t>
      </w:r>
      <w:r w:rsidR="00535987" w:rsidRPr="002E6634">
        <w:rPr>
          <w:rFonts w:ascii="Arial" w:hAnsi="Arial" w:cs="Arial"/>
        </w:rPr>
        <w:t>, contact name</w:t>
      </w:r>
      <w:r w:rsidR="008E64BC" w:rsidRPr="002E6634">
        <w:rPr>
          <w:rFonts w:ascii="Arial" w:hAnsi="Arial" w:cs="Arial"/>
        </w:rPr>
        <w:t>s</w:t>
      </w:r>
      <w:r w:rsidR="00535987" w:rsidRPr="002E6634">
        <w:rPr>
          <w:rFonts w:ascii="Arial" w:hAnsi="Arial" w:cs="Arial"/>
        </w:rPr>
        <w:t>, phone number</w:t>
      </w:r>
      <w:r w:rsidR="008E64BC" w:rsidRPr="002E6634">
        <w:rPr>
          <w:rFonts w:ascii="Arial" w:hAnsi="Arial" w:cs="Arial"/>
        </w:rPr>
        <w:t>s</w:t>
      </w:r>
      <w:r w:rsidR="00535987" w:rsidRPr="002E6634">
        <w:rPr>
          <w:rFonts w:ascii="Arial" w:hAnsi="Arial" w:cs="Arial"/>
        </w:rPr>
        <w:t xml:space="preserve"> and email </w:t>
      </w:r>
      <w:r w:rsidR="008E64BC" w:rsidRPr="002E6634">
        <w:rPr>
          <w:rFonts w:ascii="Arial" w:hAnsi="Arial" w:cs="Arial"/>
        </w:rPr>
        <w:t>addresses</w:t>
      </w:r>
      <w:r w:rsidR="00535987" w:rsidRPr="002E6634">
        <w:rPr>
          <w:rFonts w:ascii="Arial" w:hAnsi="Arial" w:cs="Arial"/>
        </w:rPr>
        <w:t>.</w:t>
      </w:r>
    </w:p>
    <w:p w14:paraId="3B3BD585" w14:textId="7B3B5EBC" w:rsidR="00B667A2" w:rsidRPr="002E6634" w:rsidRDefault="002E6634">
      <w:pPr>
        <w:rPr>
          <w:rFonts w:ascii="Arial" w:hAnsi="Arial" w:cs="Arial"/>
        </w:rPr>
      </w:pPr>
      <w:r>
        <w:rPr>
          <w:rFonts w:ascii="Arial" w:hAnsi="Arial" w:cs="Arial"/>
        </w:rPr>
        <w:t>9</w:t>
      </w:r>
      <w:r w:rsidR="00B667A2" w:rsidRPr="002E6634">
        <w:rPr>
          <w:rFonts w:ascii="Arial" w:hAnsi="Arial" w:cs="Arial"/>
        </w:rPr>
        <w:t>. Submission shall</w:t>
      </w:r>
      <w:r w:rsidR="008E64BC" w:rsidRPr="002E6634">
        <w:rPr>
          <w:rFonts w:ascii="Arial" w:hAnsi="Arial" w:cs="Arial"/>
        </w:rPr>
        <w:t xml:space="preserve"> include six bound copies and a</w:t>
      </w:r>
      <w:r w:rsidR="00B667A2" w:rsidRPr="002E6634">
        <w:rPr>
          <w:rFonts w:ascii="Arial" w:hAnsi="Arial" w:cs="Arial"/>
        </w:rPr>
        <w:t xml:space="preserve"> </w:t>
      </w:r>
      <w:r w:rsidR="008E64BC" w:rsidRPr="002E6634">
        <w:rPr>
          <w:rFonts w:ascii="Arial" w:hAnsi="Arial" w:cs="Arial"/>
        </w:rPr>
        <w:t xml:space="preserve">PDF </w:t>
      </w:r>
      <w:r w:rsidR="00B667A2" w:rsidRPr="002E6634">
        <w:rPr>
          <w:rFonts w:ascii="Arial" w:hAnsi="Arial" w:cs="Arial"/>
        </w:rPr>
        <w:t>electronic copy on a flash drive</w:t>
      </w:r>
      <w:r w:rsidR="008E64BC" w:rsidRPr="002E6634">
        <w:rPr>
          <w:rFonts w:ascii="Arial" w:hAnsi="Arial" w:cs="Arial"/>
        </w:rPr>
        <w:t>.</w:t>
      </w:r>
    </w:p>
    <w:p w14:paraId="017B1E4C" w14:textId="77777777" w:rsidR="00C72863" w:rsidRPr="002E6634" w:rsidRDefault="00F73399">
      <w:pPr>
        <w:rPr>
          <w:rFonts w:ascii="Arial" w:hAnsi="Arial" w:cs="Arial"/>
        </w:rPr>
      </w:pPr>
      <w:r w:rsidRPr="002E6634">
        <w:rPr>
          <w:rFonts w:ascii="Arial" w:hAnsi="Arial" w:cs="Arial"/>
        </w:rPr>
        <w:t xml:space="preserve">Note: </w:t>
      </w:r>
      <w:r w:rsidR="00EA3742" w:rsidRPr="002E6634">
        <w:rPr>
          <w:rFonts w:ascii="Arial" w:hAnsi="Arial" w:cs="Arial"/>
        </w:rPr>
        <w:t xml:space="preserve">Do not include cost or fee proposals.  Maximum of </w:t>
      </w:r>
      <w:r w:rsidR="00080F9B" w:rsidRPr="002E6634">
        <w:rPr>
          <w:rFonts w:ascii="Arial" w:hAnsi="Arial" w:cs="Arial"/>
        </w:rPr>
        <w:t>15</w:t>
      </w:r>
      <w:r w:rsidR="00EA3742" w:rsidRPr="002E6634">
        <w:rPr>
          <w:rFonts w:ascii="Arial" w:hAnsi="Arial" w:cs="Arial"/>
        </w:rPr>
        <w:t xml:space="preserve"> pages per submission</w:t>
      </w:r>
      <w:r w:rsidR="00080F9B" w:rsidRPr="002E6634">
        <w:rPr>
          <w:rFonts w:ascii="Arial" w:hAnsi="Arial" w:cs="Arial"/>
        </w:rPr>
        <w:t xml:space="preserve">, not including </w:t>
      </w:r>
      <w:r w:rsidR="00C85746" w:rsidRPr="002E6634">
        <w:rPr>
          <w:rFonts w:ascii="Arial" w:hAnsi="Arial" w:cs="Arial"/>
        </w:rPr>
        <w:t xml:space="preserve">cover letter, resumes and </w:t>
      </w:r>
      <w:r w:rsidR="00080F9B" w:rsidRPr="002E6634">
        <w:rPr>
          <w:rFonts w:ascii="Arial" w:hAnsi="Arial" w:cs="Arial"/>
        </w:rPr>
        <w:t>references</w:t>
      </w:r>
      <w:r w:rsidR="00EA3742" w:rsidRPr="002E6634">
        <w:rPr>
          <w:rFonts w:ascii="Arial" w:hAnsi="Arial" w:cs="Arial"/>
        </w:rPr>
        <w:t>.</w:t>
      </w:r>
    </w:p>
    <w:p w14:paraId="6B45E7F4" w14:textId="77777777" w:rsidR="00C72863" w:rsidRPr="000E4BCA" w:rsidRDefault="00C72863">
      <w:pPr>
        <w:rPr>
          <w:rFonts w:ascii="Arial" w:hAnsi="Arial" w:cs="Arial"/>
        </w:rPr>
      </w:pPr>
    </w:p>
    <w:p w14:paraId="73E06B22" w14:textId="77777777" w:rsidR="00C72863" w:rsidRPr="002E6634" w:rsidRDefault="00EA3742">
      <w:pPr>
        <w:rPr>
          <w:rFonts w:ascii="Arial" w:hAnsi="Arial" w:cs="Arial"/>
          <w:b/>
          <w:bCs/>
        </w:rPr>
      </w:pPr>
      <w:proofErr w:type="gramStart"/>
      <w:r w:rsidRPr="002E6634">
        <w:rPr>
          <w:rFonts w:ascii="Arial" w:hAnsi="Arial" w:cs="Arial"/>
          <w:b/>
          <w:bCs/>
        </w:rPr>
        <w:t>EVALUATION</w:t>
      </w:r>
      <w:proofErr w:type="gramEnd"/>
      <w:r w:rsidRPr="002E6634">
        <w:rPr>
          <w:rFonts w:ascii="Arial" w:hAnsi="Arial" w:cs="Arial"/>
          <w:b/>
          <w:bCs/>
        </w:rPr>
        <w:t xml:space="preserve"> CRITERIA</w:t>
      </w:r>
      <w:r w:rsidR="00F73399" w:rsidRPr="002E6634">
        <w:rPr>
          <w:rFonts w:ascii="Arial" w:hAnsi="Arial" w:cs="Arial"/>
          <w:b/>
          <w:bCs/>
        </w:rPr>
        <w:t xml:space="preserve"> FOR SUBMITTED SOQ</w:t>
      </w:r>
    </w:p>
    <w:p w14:paraId="1D10B003" w14:textId="561729D2" w:rsidR="006409B2" w:rsidRPr="002E6634" w:rsidRDefault="008B2650" w:rsidP="002E6634">
      <w:pPr>
        <w:spacing w:after="0"/>
        <w:ind w:left="720" w:hanging="720"/>
        <w:jc w:val="both"/>
        <w:rPr>
          <w:rFonts w:ascii="Arial" w:hAnsi="Arial" w:cs="Arial"/>
          <w:strike/>
        </w:rPr>
      </w:pPr>
      <w:r w:rsidRPr="002E6634">
        <w:rPr>
          <w:rFonts w:ascii="Arial" w:hAnsi="Arial" w:cs="Arial"/>
        </w:rPr>
        <w:t>20</w:t>
      </w:r>
      <w:r w:rsidR="00F73399" w:rsidRPr="002E6634">
        <w:rPr>
          <w:rFonts w:ascii="Arial" w:hAnsi="Arial" w:cs="Arial"/>
        </w:rPr>
        <w:t>%</w:t>
      </w:r>
      <w:r w:rsidR="00F73399" w:rsidRPr="002E6634">
        <w:rPr>
          <w:rFonts w:ascii="Arial" w:hAnsi="Arial" w:cs="Arial"/>
        </w:rPr>
        <w:tab/>
      </w:r>
      <w:r w:rsidR="006409B2" w:rsidRPr="002E6634">
        <w:rPr>
          <w:rFonts w:ascii="Arial" w:hAnsi="Arial" w:cs="Arial"/>
        </w:rPr>
        <w:t xml:space="preserve">General </w:t>
      </w:r>
      <w:r w:rsidR="009746E5" w:rsidRPr="002E6634">
        <w:rPr>
          <w:rFonts w:ascii="Arial" w:hAnsi="Arial" w:cs="Arial"/>
        </w:rPr>
        <w:t xml:space="preserve">experience and </w:t>
      </w:r>
      <w:r w:rsidR="006409B2" w:rsidRPr="002E6634">
        <w:rPr>
          <w:rFonts w:ascii="Arial" w:hAnsi="Arial" w:cs="Arial"/>
        </w:rPr>
        <w:t xml:space="preserve">qualifications of the </w:t>
      </w:r>
      <w:r w:rsidR="00CD019F" w:rsidRPr="002E6634">
        <w:rPr>
          <w:rFonts w:ascii="Arial" w:hAnsi="Arial" w:cs="Arial"/>
        </w:rPr>
        <w:t>Firm</w:t>
      </w:r>
      <w:r w:rsidR="009746E5" w:rsidRPr="002E6634">
        <w:rPr>
          <w:rFonts w:ascii="Arial" w:hAnsi="Arial" w:cs="Arial"/>
        </w:rPr>
        <w:t xml:space="preserve"> with MSA services, ability</w:t>
      </w:r>
      <w:r w:rsidR="00CD019F" w:rsidRPr="002E6634">
        <w:rPr>
          <w:rFonts w:ascii="Arial" w:hAnsi="Arial" w:cs="Arial"/>
        </w:rPr>
        <w:t xml:space="preserve"> </w:t>
      </w:r>
      <w:r w:rsidR="00223666" w:rsidRPr="002E6634">
        <w:rPr>
          <w:rFonts w:ascii="Arial" w:hAnsi="Arial" w:cs="Arial"/>
        </w:rPr>
        <w:t xml:space="preserve">to meet the needs of the </w:t>
      </w:r>
      <w:r w:rsidR="002E6634" w:rsidRPr="002E6634">
        <w:rPr>
          <w:rFonts w:ascii="Arial" w:hAnsi="Arial" w:cs="Arial"/>
        </w:rPr>
        <w:t>city</w:t>
      </w:r>
      <w:r w:rsidR="009746E5" w:rsidRPr="002E6634">
        <w:rPr>
          <w:rFonts w:ascii="Arial" w:hAnsi="Arial" w:cs="Arial"/>
        </w:rPr>
        <w:t>,</w:t>
      </w:r>
      <w:r w:rsidR="00223666" w:rsidRPr="002E6634">
        <w:rPr>
          <w:rFonts w:ascii="Arial" w:hAnsi="Arial" w:cs="Arial"/>
        </w:rPr>
        <w:t xml:space="preserve"> and </w:t>
      </w:r>
      <w:r w:rsidR="009746E5" w:rsidRPr="002E6634">
        <w:rPr>
          <w:rFonts w:ascii="Arial" w:hAnsi="Arial" w:cs="Arial"/>
        </w:rPr>
        <w:t xml:space="preserve">ability </w:t>
      </w:r>
      <w:r w:rsidR="00223666" w:rsidRPr="002E6634">
        <w:rPr>
          <w:rFonts w:ascii="Arial" w:hAnsi="Arial" w:cs="Arial"/>
        </w:rPr>
        <w:t xml:space="preserve">to meet time and budget requirements. </w:t>
      </w:r>
    </w:p>
    <w:p w14:paraId="243D1CA3" w14:textId="77777777" w:rsidR="006409B2" w:rsidRPr="002E6634" w:rsidRDefault="00962469" w:rsidP="006409B2">
      <w:pPr>
        <w:spacing w:after="0"/>
        <w:jc w:val="both"/>
        <w:rPr>
          <w:rFonts w:ascii="Arial" w:hAnsi="Arial" w:cs="Arial"/>
        </w:rPr>
      </w:pPr>
      <w:r w:rsidRPr="002E6634">
        <w:rPr>
          <w:rFonts w:ascii="Arial" w:hAnsi="Arial" w:cs="Arial"/>
        </w:rPr>
        <w:t>2</w:t>
      </w:r>
      <w:r w:rsidR="00F73399" w:rsidRPr="002E6634">
        <w:rPr>
          <w:rFonts w:ascii="Arial" w:hAnsi="Arial" w:cs="Arial"/>
        </w:rPr>
        <w:t>0%</w:t>
      </w:r>
      <w:r w:rsidR="00F73399" w:rsidRPr="002E6634">
        <w:rPr>
          <w:rFonts w:ascii="Arial" w:hAnsi="Arial" w:cs="Arial"/>
        </w:rPr>
        <w:tab/>
      </w:r>
      <w:r w:rsidR="006409B2" w:rsidRPr="002E6634">
        <w:rPr>
          <w:rFonts w:ascii="Arial" w:hAnsi="Arial" w:cs="Arial"/>
        </w:rPr>
        <w:t>Experience</w:t>
      </w:r>
      <w:r w:rsidR="00F73399" w:rsidRPr="002E6634">
        <w:rPr>
          <w:rFonts w:ascii="Arial" w:hAnsi="Arial" w:cs="Arial"/>
        </w:rPr>
        <w:t xml:space="preserve"> </w:t>
      </w:r>
      <w:r w:rsidRPr="002E6634">
        <w:rPr>
          <w:rFonts w:ascii="Arial" w:hAnsi="Arial" w:cs="Arial"/>
        </w:rPr>
        <w:t xml:space="preserve">and qualifications </w:t>
      </w:r>
      <w:r w:rsidR="00F73399" w:rsidRPr="002E6634">
        <w:rPr>
          <w:rFonts w:ascii="Arial" w:hAnsi="Arial" w:cs="Arial"/>
        </w:rPr>
        <w:t>of identified key staff</w:t>
      </w:r>
    </w:p>
    <w:p w14:paraId="57805FDF" w14:textId="77777777" w:rsidR="006409B2" w:rsidRPr="002E6634" w:rsidRDefault="00962469" w:rsidP="006409B2">
      <w:pPr>
        <w:spacing w:after="0"/>
        <w:jc w:val="both"/>
        <w:rPr>
          <w:rFonts w:ascii="Arial" w:hAnsi="Arial" w:cs="Arial"/>
        </w:rPr>
      </w:pPr>
      <w:r w:rsidRPr="002E6634">
        <w:rPr>
          <w:rFonts w:ascii="Arial" w:hAnsi="Arial" w:cs="Arial"/>
        </w:rPr>
        <w:t>2</w:t>
      </w:r>
      <w:r w:rsidR="00F73399" w:rsidRPr="002E6634">
        <w:rPr>
          <w:rFonts w:ascii="Arial" w:hAnsi="Arial" w:cs="Arial"/>
        </w:rPr>
        <w:t>0%</w:t>
      </w:r>
      <w:r w:rsidR="00F73399" w:rsidRPr="002E6634">
        <w:rPr>
          <w:rFonts w:ascii="Arial" w:hAnsi="Arial" w:cs="Arial"/>
        </w:rPr>
        <w:tab/>
      </w:r>
      <w:r w:rsidR="006409B2" w:rsidRPr="002E6634">
        <w:rPr>
          <w:rFonts w:ascii="Arial" w:hAnsi="Arial" w:cs="Arial"/>
        </w:rPr>
        <w:t>References</w:t>
      </w:r>
      <w:r w:rsidR="00F73399" w:rsidRPr="002E6634">
        <w:rPr>
          <w:rFonts w:ascii="Arial" w:hAnsi="Arial" w:cs="Arial"/>
        </w:rPr>
        <w:t xml:space="preserve"> of Municipalities served under similar MSAs</w:t>
      </w:r>
    </w:p>
    <w:p w14:paraId="72EAD2DD" w14:textId="77777777" w:rsidR="006409B2" w:rsidRPr="002E6634" w:rsidRDefault="008B2650" w:rsidP="006409B2">
      <w:pPr>
        <w:spacing w:after="0"/>
        <w:jc w:val="both"/>
        <w:rPr>
          <w:rFonts w:ascii="Arial" w:hAnsi="Arial" w:cs="Arial"/>
        </w:rPr>
      </w:pPr>
      <w:r w:rsidRPr="002E6634">
        <w:rPr>
          <w:rFonts w:ascii="Arial" w:hAnsi="Arial" w:cs="Arial"/>
        </w:rPr>
        <w:t>15</w:t>
      </w:r>
      <w:r w:rsidR="00F73399" w:rsidRPr="002E6634">
        <w:rPr>
          <w:rFonts w:ascii="Arial" w:hAnsi="Arial" w:cs="Arial"/>
        </w:rPr>
        <w:t>%</w:t>
      </w:r>
      <w:r w:rsidR="00F73399" w:rsidRPr="002E6634">
        <w:rPr>
          <w:rFonts w:ascii="Arial" w:hAnsi="Arial" w:cs="Arial"/>
        </w:rPr>
        <w:tab/>
      </w:r>
      <w:r w:rsidR="006409B2" w:rsidRPr="002E6634">
        <w:rPr>
          <w:rFonts w:ascii="Arial" w:hAnsi="Arial" w:cs="Arial"/>
        </w:rPr>
        <w:t>Compliance with this Request for Qualifications</w:t>
      </w:r>
      <w:r w:rsidR="00F73399" w:rsidRPr="002E6634">
        <w:rPr>
          <w:rFonts w:ascii="Arial" w:hAnsi="Arial" w:cs="Arial"/>
        </w:rPr>
        <w:t xml:space="preserve"> and general SOQ overview</w:t>
      </w:r>
    </w:p>
    <w:p w14:paraId="35A854DB" w14:textId="77777777" w:rsidR="00223666" w:rsidRPr="002E6634" w:rsidRDefault="00962469" w:rsidP="006409B2">
      <w:pPr>
        <w:spacing w:after="0"/>
        <w:jc w:val="both"/>
        <w:rPr>
          <w:rFonts w:ascii="Arial" w:hAnsi="Arial" w:cs="Arial"/>
        </w:rPr>
      </w:pPr>
      <w:r w:rsidRPr="002E6634">
        <w:rPr>
          <w:rFonts w:ascii="Arial" w:hAnsi="Arial" w:cs="Arial"/>
        </w:rPr>
        <w:t>10</w:t>
      </w:r>
      <w:r w:rsidR="00223666" w:rsidRPr="002E6634">
        <w:rPr>
          <w:rFonts w:ascii="Arial" w:hAnsi="Arial" w:cs="Arial"/>
        </w:rPr>
        <w:t>%</w:t>
      </w:r>
      <w:r w:rsidR="00223666" w:rsidRPr="002E6634">
        <w:rPr>
          <w:rFonts w:ascii="Arial" w:hAnsi="Arial" w:cs="Arial"/>
        </w:rPr>
        <w:tab/>
        <w:t>Recent and current work for the City of Laurel</w:t>
      </w:r>
    </w:p>
    <w:p w14:paraId="15CC370B" w14:textId="0FE742EB" w:rsidR="009746E5" w:rsidRPr="002E6634" w:rsidRDefault="009746E5" w:rsidP="009746E5">
      <w:pPr>
        <w:spacing w:after="0"/>
        <w:ind w:left="720" w:hanging="720"/>
        <w:jc w:val="both"/>
        <w:rPr>
          <w:rFonts w:ascii="Arial" w:hAnsi="Arial" w:cs="Arial"/>
        </w:rPr>
      </w:pPr>
      <w:r w:rsidRPr="002E6634">
        <w:rPr>
          <w:rFonts w:ascii="Arial" w:hAnsi="Arial" w:cs="Arial"/>
        </w:rPr>
        <w:t>5%</w:t>
      </w:r>
      <w:r w:rsidRPr="002E6634">
        <w:rPr>
          <w:rFonts w:ascii="Arial" w:hAnsi="Arial" w:cs="Arial"/>
        </w:rPr>
        <w:tab/>
        <w:t xml:space="preserve">Location of the Firm’s </w:t>
      </w:r>
      <w:r w:rsidR="002E6634" w:rsidRPr="002E6634">
        <w:rPr>
          <w:rFonts w:ascii="Arial" w:hAnsi="Arial" w:cs="Arial"/>
        </w:rPr>
        <w:t>headquarters</w:t>
      </w:r>
      <w:r w:rsidRPr="002E6634">
        <w:rPr>
          <w:rFonts w:ascii="Arial" w:hAnsi="Arial" w:cs="Arial"/>
        </w:rPr>
        <w:t xml:space="preserve"> and identified office to service the City of Laurel.</w:t>
      </w:r>
    </w:p>
    <w:p w14:paraId="56686089" w14:textId="063E9B4E" w:rsidR="006409B2" w:rsidRPr="002E6634" w:rsidRDefault="00223666" w:rsidP="00223666">
      <w:pPr>
        <w:spacing w:after="0"/>
        <w:ind w:left="720" w:hanging="720"/>
        <w:jc w:val="both"/>
        <w:rPr>
          <w:rFonts w:ascii="Arial" w:hAnsi="Arial" w:cs="Arial"/>
        </w:rPr>
      </w:pPr>
      <w:r w:rsidRPr="002E6634">
        <w:rPr>
          <w:rFonts w:ascii="Arial" w:hAnsi="Arial" w:cs="Arial"/>
        </w:rPr>
        <w:t>10%</w:t>
      </w:r>
      <w:r w:rsidRPr="002E6634">
        <w:rPr>
          <w:rFonts w:ascii="Arial" w:hAnsi="Arial" w:cs="Arial"/>
        </w:rPr>
        <w:tab/>
      </w:r>
      <w:r w:rsidR="006409B2" w:rsidRPr="002E6634">
        <w:rPr>
          <w:rFonts w:ascii="Arial" w:hAnsi="Arial" w:cs="Arial"/>
        </w:rPr>
        <w:t>Other criteria which pertain to providing effective and efficient</w:t>
      </w:r>
      <w:r w:rsidR="009B0876" w:rsidRPr="002E6634">
        <w:rPr>
          <w:rFonts w:ascii="Arial" w:hAnsi="Arial" w:cs="Arial"/>
        </w:rPr>
        <w:t xml:space="preserve"> </w:t>
      </w:r>
      <w:r w:rsidR="006409B2" w:rsidRPr="002E6634">
        <w:rPr>
          <w:rFonts w:ascii="Arial" w:hAnsi="Arial" w:cs="Arial"/>
        </w:rPr>
        <w:t xml:space="preserve">services such as </w:t>
      </w:r>
      <w:r w:rsidR="009746E5" w:rsidRPr="002E6634">
        <w:rPr>
          <w:rFonts w:ascii="Arial" w:hAnsi="Arial" w:cs="Arial"/>
        </w:rPr>
        <w:t xml:space="preserve">projected workload, </w:t>
      </w:r>
      <w:r w:rsidR="006409B2" w:rsidRPr="002E6634">
        <w:rPr>
          <w:rFonts w:ascii="Arial" w:hAnsi="Arial" w:cs="Arial"/>
        </w:rPr>
        <w:t xml:space="preserve">availability for </w:t>
      </w:r>
      <w:r w:rsidR="002E6634" w:rsidRPr="002E6634">
        <w:rPr>
          <w:rFonts w:ascii="Arial" w:hAnsi="Arial" w:cs="Arial"/>
        </w:rPr>
        <w:t>addressing</w:t>
      </w:r>
      <w:r w:rsidRPr="002E6634">
        <w:rPr>
          <w:rFonts w:ascii="Arial" w:hAnsi="Arial" w:cs="Arial"/>
        </w:rPr>
        <w:t xml:space="preserve"> </w:t>
      </w:r>
      <w:r w:rsidR="006409B2" w:rsidRPr="002E6634">
        <w:rPr>
          <w:rFonts w:ascii="Arial" w:hAnsi="Arial" w:cs="Arial"/>
        </w:rPr>
        <w:t>questions</w:t>
      </w:r>
      <w:r w:rsidRPr="002E6634">
        <w:rPr>
          <w:rFonts w:ascii="Arial" w:hAnsi="Arial" w:cs="Arial"/>
        </w:rPr>
        <w:t xml:space="preserve"> in a timely manner, </w:t>
      </w:r>
      <w:proofErr w:type="gramStart"/>
      <w:r w:rsidRPr="002E6634">
        <w:rPr>
          <w:rFonts w:ascii="Arial" w:hAnsi="Arial" w:cs="Arial"/>
        </w:rPr>
        <w:t>and</w:t>
      </w:r>
      <w:r w:rsidR="006409B2" w:rsidRPr="002E6634">
        <w:rPr>
          <w:rFonts w:ascii="Arial" w:hAnsi="Arial" w:cs="Arial"/>
          <w:strike/>
        </w:rPr>
        <w:t>,</w:t>
      </w:r>
      <w:proofErr w:type="gramEnd"/>
      <w:r w:rsidR="006409B2" w:rsidRPr="002E6634">
        <w:rPr>
          <w:rFonts w:ascii="Arial" w:hAnsi="Arial" w:cs="Arial"/>
        </w:rPr>
        <w:t xml:space="preserve"> responsiveness </w:t>
      </w:r>
      <w:r w:rsidRPr="002E6634">
        <w:rPr>
          <w:rFonts w:ascii="Arial" w:hAnsi="Arial" w:cs="Arial"/>
        </w:rPr>
        <w:t>as issues arise.</w:t>
      </w:r>
    </w:p>
    <w:p w14:paraId="7D4C42CE" w14:textId="77777777" w:rsidR="00B667A2" w:rsidRPr="000E4BCA" w:rsidRDefault="00B667A2" w:rsidP="006409B2">
      <w:pPr>
        <w:spacing w:after="0"/>
        <w:jc w:val="both"/>
        <w:rPr>
          <w:rFonts w:ascii="Arial" w:hAnsi="Arial" w:cs="Arial"/>
        </w:rPr>
      </w:pPr>
    </w:p>
    <w:p w14:paraId="71ABCD46" w14:textId="77777777" w:rsidR="00C72863" w:rsidRPr="000E4BCA" w:rsidRDefault="00C72863">
      <w:pPr>
        <w:rPr>
          <w:rFonts w:ascii="Arial" w:hAnsi="Arial" w:cs="Arial"/>
        </w:rPr>
      </w:pPr>
    </w:p>
    <w:p w14:paraId="66EEDAC2" w14:textId="77777777" w:rsidR="00C72863" w:rsidRPr="000E4BCA" w:rsidRDefault="00EA3742">
      <w:pPr>
        <w:rPr>
          <w:rFonts w:ascii="Arial" w:hAnsi="Arial" w:cs="Arial"/>
          <w:b/>
          <w:bCs/>
        </w:rPr>
      </w:pPr>
      <w:r w:rsidRPr="000E4BCA">
        <w:rPr>
          <w:rFonts w:ascii="Arial" w:hAnsi="Arial" w:cs="Arial"/>
          <w:b/>
          <w:bCs/>
        </w:rPr>
        <w:t>SELECTION &amp; CONTRACT NEGOTIATION</w:t>
      </w:r>
    </w:p>
    <w:p w14:paraId="744B26B4" w14:textId="77777777" w:rsidR="00C72863" w:rsidRDefault="00EA3742">
      <w:pPr>
        <w:rPr>
          <w:rFonts w:ascii="Arial" w:hAnsi="Arial" w:cs="Arial"/>
        </w:rPr>
      </w:pPr>
      <w:r w:rsidRPr="000E4BCA">
        <w:rPr>
          <w:rFonts w:ascii="Arial" w:hAnsi="Arial" w:cs="Arial"/>
        </w:rPr>
        <w:t>The highest-ranked firm(s) will be invited to negotiate a Master Services Agreement. Each Task Order issued will define scope, schedule, deliverables, and negotiated fee.</w:t>
      </w:r>
    </w:p>
    <w:p w14:paraId="0218CC9E" w14:textId="77777777" w:rsidR="00B667A2" w:rsidRPr="009B0876" w:rsidRDefault="00B667A2">
      <w:pPr>
        <w:rPr>
          <w:rFonts w:ascii="Arial" w:hAnsi="Arial" w:cs="Arial"/>
        </w:rPr>
      </w:pPr>
      <w:r w:rsidRPr="009B0876">
        <w:rPr>
          <w:rFonts w:ascii="Arial" w:hAnsi="Arial" w:cs="Arial"/>
        </w:rPr>
        <w:t xml:space="preserve">The City reserves the right </w:t>
      </w:r>
      <w:r w:rsidR="00A47923" w:rsidRPr="009B0876">
        <w:rPr>
          <w:rFonts w:ascii="Arial" w:hAnsi="Arial" w:cs="Arial"/>
        </w:rPr>
        <w:t>to make their selection based on</w:t>
      </w:r>
      <w:r w:rsidRPr="009B0876">
        <w:rPr>
          <w:rFonts w:ascii="Arial" w:hAnsi="Arial" w:cs="Arial"/>
        </w:rPr>
        <w:t xml:space="preserve"> the submitted SOQs or conduct interviews </w:t>
      </w:r>
      <w:r w:rsidR="00A47923" w:rsidRPr="009B0876">
        <w:rPr>
          <w:rFonts w:ascii="Arial" w:hAnsi="Arial" w:cs="Arial"/>
        </w:rPr>
        <w:t>of top ranked Firms and make their selection based on the interviews.</w:t>
      </w:r>
    </w:p>
    <w:p w14:paraId="0C6E7B61" w14:textId="77777777" w:rsidR="00C72863" w:rsidRPr="000E4BCA" w:rsidRDefault="00C72863">
      <w:pPr>
        <w:rPr>
          <w:rFonts w:ascii="Arial" w:hAnsi="Arial" w:cs="Arial"/>
        </w:rPr>
      </w:pPr>
    </w:p>
    <w:p w14:paraId="5A3B50EB" w14:textId="77777777" w:rsidR="00CA3401" w:rsidRDefault="00CA3401">
      <w:pPr>
        <w:rPr>
          <w:rFonts w:ascii="Arial" w:hAnsi="Arial" w:cs="Arial"/>
          <w:b/>
          <w:bCs/>
        </w:rPr>
      </w:pPr>
      <w:r>
        <w:rPr>
          <w:rFonts w:ascii="Arial" w:hAnsi="Arial" w:cs="Arial"/>
          <w:b/>
          <w:bCs/>
        </w:rPr>
        <w:br w:type="page"/>
      </w:r>
    </w:p>
    <w:p w14:paraId="057FF1A4" w14:textId="0029AF6B" w:rsidR="00C72863" w:rsidRPr="000E4BCA" w:rsidRDefault="00EA3742">
      <w:pPr>
        <w:rPr>
          <w:rFonts w:ascii="Arial" w:hAnsi="Arial" w:cs="Arial"/>
          <w:b/>
          <w:bCs/>
        </w:rPr>
      </w:pPr>
      <w:r w:rsidRPr="000E4BCA">
        <w:rPr>
          <w:rFonts w:ascii="Arial" w:hAnsi="Arial" w:cs="Arial"/>
          <w:b/>
          <w:bCs/>
        </w:rPr>
        <w:lastRenderedPageBreak/>
        <w:t>SUBMISSION DEADLINE</w:t>
      </w:r>
    </w:p>
    <w:p w14:paraId="1865C9EF" w14:textId="77777777" w:rsidR="00C72863" w:rsidRPr="000E4BCA" w:rsidRDefault="00EA3742">
      <w:pPr>
        <w:rPr>
          <w:rFonts w:ascii="Arial" w:hAnsi="Arial" w:cs="Arial"/>
        </w:rPr>
      </w:pPr>
      <w:r w:rsidRPr="000E4BCA">
        <w:rPr>
          <w:rFonts w:ascii="Arial" w:hAnsi="Arial" w:cs="Arial"/>
        </w:rPr>
        <w:t>Submit SOQs to:</w:t>
      </w:r>
    </w:p>
    <w:p w14:paraId="1400843C" w14:textId="77777777" w:rsidR="00C72863" w:rsidRPr="000E4BCA" w:rsidRDefault="00DD1624">
      <w:pPr>
        <w:rPr>
          <w:rFonts w:ascii="Arial" w:hAnsi="Arial" w:cs="Arial"/>
        </w:rPr>
      </w:pPr>
      <w:r>
        <w:rPr>
          <w:rFonts w:ascii="Arial" w:hAnsi="Arial" w:cs="Arial"/>
        </w:rPr>
        <w:t>Kurt Markegard, CAO</w:t>
      </w:r>
    </w:p>
    <w:p w14:paraId="72DDBD66" w14:textId="089F2722" w:rsidR="00F7244D" w:rsidRPr="002E6634" w:rsidRDefault="00F7244D" w:rsidP="00F7244D">
      <w:pPr>
        <w:rPr>
          <w:rFonts w:ascii="Arial" w:hAnsi="Arial" w:cs="Arial"/>
        </w:rPr>
      </w:pPr>
      <w:r w:rsidRPr="002E6634">
        <w:rPr>
          <w:rFonts w:ascii="Arial" w:hAnsi="Arial" w:cs="Arial"/>
        </w:rPr>
        <w:t>Subject Line: RFQ –MSA Professional Services</w:t>
      </w:r>
    </w:p>
    <w:p w14:paraId="3FB7D675" w14:textId="301CAC8E" w:rsidR="00F7244D" w:rsidRPr="002E6634" w:rsidRDefault="00B9037E">
      <w:pPr>
        <w:rPr>
          <w:rFonts w:ascii="Arial" w:hAnsi="Arial" w:cs="Arial"/>
        </w:rPr>
      </w:pPr>
      <w:r w:rsidRPr="002E6634">
        <w:rPr>
          <w:rFonts w:ascii="Arial" w:hAnsi="Arial" w:cs="Arial"/>
        </w:rPr>
        <w:t xml:space="preserve">Six </w:t>
      </w:r>
      <w:r w:rsidR="00F7244D" w:rsidRPr="002E6634">
        <w:rPr>
          <w:rFonts w:ascii="Arial" w:hAnsi="Arial" w:cs="Arial"/>
        </w:rPr>
        <w:t xml:space="preserve">Hardcopies </w:t>
      </w:r>
      <w:r w:rsidRPr="002E6634">
        <w:rPr>
          <w:rFonts w:ascii="Arial" w:hAnsi="Arial" w:cs="Arial"/>
        </w:rPr>
        <w:t xml:space="preserve">along </w:t>
      </w:r>
      <w:r w:rsidR="00F7244D" w:rsidRPr="002E6634">
        <w:rPr>
          <w:rFonts w:ascii="Arial" w:hAnsi="Arial" w:cs="Arial"/>
        </w:rPr>
        <w:t xml:space="preserve">with </w:t>
      </w:r>
      <w:r w:rsidRPr="002E6634">
        <w:rPr>
          <w:rFonts w:ascii="Arial" w:hAnsi="Arial" w:cs="Arial"/>
        </w:rPr>
        <w:t xml:space="preserve">one flash </w:t>
      </w:r>
      <w:r w:rsidR="00F7244D" w:rsidRPr="002E6634">
        <w:rPr>
          <w:rFonts w:ascii="Arial" w:hAnsi="Arial" w:cs="Arial"/>
        </w:rPr>
        <w:t>drive</w:t>
      </w:r>
      <w:r w:rsidR="00F7244D" w:rsidRPr="002E6634">
        <w:rPr>
          <w:rFonts w:ascii="Arial" w:hAnsi="Arial" w:cs="Arial"/>
          <w:strike/>
        </w:rPr>
        <w:t>s</w:t>
      </w:r>
      <w:r w:rsidR="00F7244D" w:rsidRPr="002E6634">
        <w:rPr>
          <w:rFonts w:ascii="Arial" w:hAnsi="Arial" w:cs="Arial"/>
        </w:rPr>
        <w:t xml:space="preserve"> </w:t>
      </w:r>
      <w:r w:rsidRPr="002E6634">
        <w:rPr>
          <w:rFonts w:ascii="Arial" w:hAnsi="Arial" w:cs="Arial"/>
        </w:rPr>
        <w:t xml:space="preserve">shall </w:t>
      </w:r>
      <w:r w:rsidR="00F7244D" w:rsidRPr="002E6634">
        <w:rPr>
          <w:rFonts w:ascii="Arial" w:hAnsi="Arial" w:cs="Arial"/>
        </w:rPr>
        <w:t>be submitted to:</w:t>
      </w:r>
    </w:p>
    <w:p w14:paraId="0AAB2FA2" w14:textId="77777777" w:rsidR="00F7244D" w:rsidRPr="002E6634" w:rsidRDefault="00F7244D">
      <w:pPr>
        <w:rPr>
          <w:rFonts w:ascii="Arial" w:hAnsi="Arial" w:cs="Arial"/>
        </w:rPr>
      </w:pPr>
      <w:r w:rsidRPr="002E6634">
        <w:rPr>
          <w:rFonts w:ascii="Arial" w:hAnsi="Arial" w:cs="Arial"/>
        </w:rPr>
        <w:t xml:space="preserve">115 </w:t>
      </w:r>
      <w:proofErr w:type="gramStart"/>
      <w:r w:rsidR="007A5FF6" w:rsidRPr="002E6634">
        <w:rPr>
          <w:rFonts w:ascii="Arial" w:hAnsi="Arial" w:cs="Arial"/>
        </w:rPr>
        <w:t>West</w:t>
      </w:r>
      <w:r w:rsidR="00DD1624" w:rsidRPr="002E6634">
        <w:rPr>
          <w:rFonts w:ascii="Arial" w:hAnsi="Arial" w:cs="Arial"/>
        </w:rPr>
        <w:t xml:space="preserve"> </w:t>
      </w:r>
      <w:r w:rsidR="007A5FF6" w:rsidRPr="002E6634">
        <w:rPr>
          <w:rFonts w:ascii="Arial" w:hAnsi="Arial" w:cs="Arial"/>
        </w:rPr>
        <w:t>1</w:t>
      </w:r>
      <w:r w:rsidR="007A5FF6" w:rsidRPr="002E6634">
        <w:rPr>
          <w:rFonts w:ascii="Arial" w:hAnsi="Arial" w:cs="Arial"/>
          <w:vertAlign w:val="superscript"/>
        </w:rPr>
        <w:t>st</w:t>
      </w:r>
      <w:proofErr w:type="gramEnd"/>
      <w:r w:rsidR="007A5FF6" w:rsidRPr="002E6634">
        <w:rPr>
          <w:rFonts w:ascii="Arial" w:hAnsi="Arial" w:cs="Arial"/>
        </w:rPr>
        <w:t xml:space="preserve"> </w:t>
      </w:r>
      <w:r w:rsidR="00DD1624" w:rsidRPr="002E6634">
        <w:rPr>
          <w:rFonts w:ascii="Arial" w:hAnsi="Arial" w:cs="Arial"/>
        </w:rPr>
        <w:t>Street</w:t>
      </w:r>
    </w:p>
    <w:p w14:paraId="644F0742" w14:textId="77777777" w:rsidR="00F7244D" w:rsidRPr="002E6634" w:rsidRDefault="001A08A5">
      <w:pPr>
        <w:rPr>
          <w:rFonts w:ascii="Arial" w:hAnsi="Arial" w:cs="Arial"/>
        </w:rPr>
      </w:pPr>
      <w:r w:rsidRPr="002E6634">
        <w:rPr>
          <w:rFonts w:ascii="Arial" w:hAnsi="Arial" w:cs="Arial"/>
        </w:rPr>
        <w:t>Laurel</w:t>
      </w:r>
      <w:r w:rsidR="00F7244D" w:rsidRPr="002E6634">
        <w:rPr>
          <w:rFonts w:ascii="Arial" w:hAnsi="Arial" w:cs="Arial"/>
        </w:rPr>
        <w:t>, MT 59</w:t>
      </w:r>
      <w:r w:rsidR="00DD1624" w:rsidRPr="002E6634">
        <w:rPr>
          <w:rFonts w:ascii="Arial" w:hAnsi="Arial" w:cs="Arial"/>
        </w:rPr>
        <w:t>044</w:t>
      </w:r>
    </w:p>
    <w:p w14:paraId="46D64BAA" w14:textId="7A598539" w:rsidR="00C72863" w:rsidRPr="002E6634" w:rsidRDefault="00EA3742">
      <w:pPr>
        <w:rPr>
          <w:rFonts w:ascii="Arial" w:hAnsi="Arial" w:cs="Arial"/>
          <w:b/>
          <w:bCs/>
        </w:rPr>
      </w:pPr>
      <w:r w:rsidRPr="002E6634">
        <w:rPr>
          <w:rFonts w:ascii="Arial" w:hAnsi="Arial" w:cs="Arial"/>
          <w:b/>
          <w:bCs/>
        </w:rPr>
        <w:t>Deadline:</w:t>
      </w:r>
      <w:r w:rsidR="007A5FF6" w:rsidRPr="002E6634">
        <w:rPr>
          <w:rFonts w:ascii="Arial" w:hAnsi="Arial" w:cs="Arial"/>
          <w:b/>
          <w:bCs/>
        </w:rPr>
        <w:t xml:space="preserve"> 3:00 P.M.</w:t>
      </w:r>
      <w:r w:rsidRPr="002E6634">
        <w:rPr>
          <w:rFonts w:ascii="Arial" w:hAnsi="Arial" w:cs="Arial"/>
          <w:b/>
          <w:bCs/>
        </w:rPr>
        <w:t xml:space="preserve"> </w:t>
      </w:r>
      <w:r w:rsidR="00B86E52" w:rsidRPr="002E6634">
        <w:rPr>
          <w:rFonts w:ascii="Arial" w:hAnsi="Arial" w:cs="Arial"/>
          <w:b/>
          <w:bCs/>
        </w:rPr>
        <w:t xml:space="preserve">MST on </w:t>
      </w:r>
      <w:r w:rsidR="00BA616E">
        <w:rPr>
          <w:rFonts w:ascii="Arial" w:hAnsi="Arial" w:cs="Arial"/>
          <w:b/>
          <w:bCs/>
        </w:rPr>
        <w:t>April</w:t>
      </w:r>
      <w:r w:rsidR="001A08A5" w:rsidRPr="002E6634">
        <w:rPr>
          <w:rFonts w:ascii="Arial" w:hAnsi="Arial" w:cs="Arial"/>
          <w:b/>
          <w:bCs/>
        </w:rPr>
        <w:t xml:space="preserve"> </w:t>
      </w:r>
      <w:r w:rsidR="00BA616E">
        <w:rPr>
          <w:rFonts w:ascii="Arial" w:hAnsi="Arial" w:cs="Arial"/>
          <w:b/>
          <w:bCs/>
        </w:rPr>
        <w:t>3</w:t>
      </w:r>
      <w:r w:rsidR="00BA616E" w:rsidRPr="00BA616E">
        <w:rPr>
          <w:rFonts w:ascii="Arial" w:hAnsi="Arial" w:cs="Arial"/>
          <w:b/>
          <w:bCs/>
          <w:vertAlign w:val="superscript"/>
        </w:rPr>
        <w:t>rd</w:t>
      </w:r>
      <w:r w:rsidR="00F7244D" w:rsidRPr="002E6634">
        <w:rPr>
          <w:rFonts w:ascii="Arial" w:hAnsi="Arial" w:cs="Arial"/>
          <w:b/>
          <w:bCs/>
        </w:rPr>
        <w:t>, 2026</w:t>
      </w:r>
    </w:p>
    <w:p w14:paraId="262186AF" w14:textId="77777777" w:rsidR="006409B2" w:rsidRPr="002E6634" w:rsidRDefault="006409B2">
      <w:pPr>
        <w:rPr>
          <w:rFonts w:ascii="Arial" w:hAnsi="Arial" w:cs="Arial"/>
        </w:rPr>
      </w:pPr>
    </w:p>
    <w:p w14:paraId="6F38BDD0" w14:textId="77777777" w:rsidR="00C72863" w:rsidRPr="002E6634" w:rsidRDefault="00EA3742">
      <w:pPr>
        <w:rPr>
          <w:rFonts w:ascii="Arial" w:hAnsi="Arial" w:cs="Arial"/>
          <w:b/>
          <w:bCs/>
        </w:rPr>
      </w:pPr>
      <w:r w:rsidRPr="002E6634">
        <w:rPr>
          <w:rFonts w:ascii="Arial" w:hAnsi="Arial" w:cs="Arial"/>
          <w:b/>
          <w:bCs/>
        </w:rPr>
        <w:t>GENERAL CONDITIONS</w:t>
      </w:r>
    </w:p>
    <w:p w14:paraId="6ED6D763" w14:textId="5FA97AE5" w:rsidR="009B0876" w:rsidRPr="002E6634" w:rsidRDefault="00EA3742" w:rsidP="009B0876">
      <w:pPr>
        <w:rPr>
          <w:rFonts w:ascii="Arial" w:hAnsi="Arial" w:cs="Arial"/>
        </w:rPr>
      </w:pPr>
      <w:r w:rsidRPr="002E6634">
        <w:rPr>
          <w:rFonts w:ascii="Arial" w:hAnsi="Arial" w:cs="Arial"/>
        </w:rPr>
        <w:t>•</w:t>
      </w:r>
      <w:r w:rsidR="009B0876" w:rsidRPr="002E6634">
        <w:rPr>
          <w:rFonts w:ascii="Arial" w:hAnsi="Arial" w:cs="Arial"/>
        </w:rPr>
        <w:t xml:space="preserve"> The City reserves the right to reject </w:t>
      </w:r>
      <w:proofErr w:type="gramStart"/>
      <w:r w:rsidR="009B0876" w:rsidRPr="002E6634">
        <w:rPr>
          <w:rFonts w:ascii="Arial" w:hAnsi="Arial" w:cs="Arial"/>
        </w:rPr>
        <w:t>any and all</w:t>
      </w:r>
      <w:proofErr w:type="gramEnd"/>
      <w:r w:rsidR="009B0876" w:rsidRPr="002E6634">
        <w:rPr>
          <w:rFonts w:ascii="Arial" w:hAnsi="Arial" w:cs="Arial"/>
        </w:rPr>
        <w:t xml:space="preserve"> submissions, to waive irregularities, and to request additional information from the individual firms.</w:t>
      </w:r>
    </w:p>
    <w:p w14:paraId="4311D080" w14:textId="77777777" w:rsidR="00C72863" w:rsidRPr="002E6634" w:rsidRDefault="00EA3742">
      <w:pPr>
        <w:rPr>
          <w:rFonts w:ascii="Arial" w:hAnsi="Arial" w:cs="Arial"/>
        </w:rPr>
      </w:pPr>
      <w:r w:rsidRPr="002E6634">
        <w:rPr>
          <w:rFonts w:ascii="Arial" w:hAnsi="Arial" w:cs="Arial"/>
        </w:rPr>
        <w:t xml:space="preserve">• The </w:t>
      </w:r>
      <w:proofErr w:type="gramStart"/>
      <w:r w:rsidRPr="002E6634">
        <w:rPr>
          <w:rFonts w:ascii="Arial" w:hAnsi="Arial" w:cs="Arial"/>
        </w:rPr>
        <w:t>City</w:t>
      </w:r>
      <w:proofErr w:type="gramEnd"/>
      <w:r w:rsidRPr="002E6634">
        <w:rPr>
          <w:rFonts w:ascii="Arial" w:hAnsi="Arial" w:cs="Arial"/>
        </w:rPr>
        <w:t xml:space="preserve"> may request clarification.</w:t>
      </w:r>
    </w:p>
    <w:p w14:paraId="1D7888C2" w14:textId="77777777" w:rsidR="00C72863" w:rsidRPr="002E6634" w:rsidRDefault="00EA3742">
      <w:pPr>
        <w:rPr>
          <w:rFonts w:ascii="Arial" w:hAnsi="Arial" w:cs="Arial"/>
        </w:rPr>
      </w:pPr>
      <w:r w:rsidRPr="002E6634">
        <w:rPr>
          <w:rFonts w:ascii="Arial" w:hAnsi="Arial" w:cs="Arial"/>
        </w:rPr>
        <w:t>• Costs for preparing SOQs are the responsibility of the submitting firms.</w:t>
      </w:r>
    </w:p>
    <w:p w14:paraId="34232E2E" w14:textId="77777777" w:rsidR="00C72863" w:rsidRPr="002E6634" w:rsidRDefault="00C72863">
      <w:pPr>
        <w:rPr>
          <w:rFonts w:ascii="Arial" w:hAnsi="Arial" w:cs="Arial"/>
        </w:rPr>
      </w:pPr>
    </w:p>
    <w:p w14:paraId="44AF5AED" w14:textId="77777777" w:rsidR="00C72863" w:rsidRPr="002E6634" w:rsidRDefault="00EA3742">
      <w:pPr>
        <w:rPr>
          <w:rFonts w:ascii="Arial" w:hAnsi="Arial" w:cs="Arial"/>
          <w:b/>
          <w:bCs/>
        </w:rPr>
      </w:pPr>
      <w:r w:rsidRPr="002E6634">
        <w:rPr>
          <w:rFonts w:ascii="Arial" w:hAnsi="Arial" w:cs="Arial"/>
          <w:b/>
          <w:bCs/>
        </w:rPr>
        <w:t>QUESTIONS</w:t>
      </w:r>
    </w:p>
    <w:p w14:paraId="16400320" w14:textId="77777777" w:rsidR="00C72863" w:rsidRPr="002E6634" w:rsidRDefault="00EA3742">
      <w:pPr>
        <w:rPr>
          <w:rFonts w:ascii="Arial" w:hAnsi="Arial" w:cs="Arial"/>
        </w:rPr>
      </w:pPr>
      <w:r w:rsidRPr="002E6634">
        <w:rPr>
          <w:rFonts w:ascii="Arial" w:hAnsi="Arial" w:cs="Arial"/>
        </w:rPr>
        <w:t>Questions must be submitted in writing to:</w:t>
      </w:r>
    </w:p>
    <w:p w14:paraId="30C4B1FA" w14:textId="77777777" w:rsidR="007A5FF6" w:rsidRPr="002E6634" w:rsidRDefault="007A5FF6">
      <w:pPr>
        <w:rPr>
          <w:rFonts w:ascii="Arial" w:hAnsi="Arial" w:cs="Arial"/>
        </w:rPr>
      </w:pPr>
      <w:r w:rsidRPr="002E6634">
        <w:rPr>
          <w:rFonts w:ascii="Arial" w:hAnsi="Arial" w:cs="Arial"/>
        </w:rPr>
        <w:t>Kurt Markegard, CAO</w:t>
      </w:r>
    </w:p>
    <w:p w14:paraId="04EC8503" w14:textId="77777777" w:rsidR="00906611" w:rsidRPr="002E6634" w:rsidRDefault="00906611">
      <w:pPr>
        <w:rPr>
          <w:rFonts w:ascii="Arial" w:hAnsi="Arial" w:cs="Arial"/>
        </w:rPr>
      </w:pPr>
      <w:r w:rsidRPr="002E6634">
        <w:rPr>
          <w:rFonts w:ascii="Arial" w:hAnsi="Arial" w:cs="Arial"/>
        </w:rPr>
        <w:t>kmarkegard@laurel.mt.gov</w:t>
      </w:r>
    </w:p>
    <w:p w14:paraId="00B7789E" w14:textId="77777777" w:rsidR="00C72863" w:rsidRPr="002E6634" w:rsidRDefault="00EA3742">
      <w:pPr>
        <w:rPr>
          <w:rFonts w:ascii="Arial" w:hAnsi="Arial" w:cs="Arial"/>
        </w:rPr>
      </w:pPr>
      <w:r w:rsidRPr="002E6634">
        <w:rPr>
          <w:rFonts w:ascii="Arial" w:hAnsi="Arial" w:cs="Arial"/>
        </w:rPr>
        <w:t xml:space="preserve">City of </w:t>
      </w:r>
      <w:r w:rsidR="001A08A5" w:rsidRPr="002E6634">
        <w:rPr>
          <w:rFonts w:ascii="Arial" w:hAnsi="Arial" w:cs="Arial"/>
        </w:rPr>
        <w:t>Laurel</w:t>
      </w:r>
      <w:r w:rsidRPr="002E6634">
        <w:rPr>
          <w:rFonts w:ascii="Arial" w:hAnsi="Arial" w:cs="Arial"/>
        </w:rPr>
        <w:t>, Montana</w:t>
      </w:r>
    </w:p>
    <w:p w14:paraId="199B058A" w14:textId="428BE05B" w:rsidR="00C72863" w:rsidRPr="000E4BCA" w:rsidRDefault="00F7244D">
      <w:pPr>
        <w:rPr>
          <w:rFonts w:ascii="Arial" w:hAnsi="Arial" w:cs="Arial"/>
          <w:b/>
          <w:bCs/>
        </w:rPr>
      </w:pPr>
      <w:r w:rsidRPr="000E4BCA">
        <w:rPr>
          <w:rFonts w:ascii="Arial" w:hAnsi="Arial" w:cs="Arial"/>
          <w:b/>
          <w:bCs/>
        </w:rPr>
        <w:t>Deadline:</w:t>
      </w:r>
      <w:r w:rsidR="007A5FF6">
        <w:rPr>
          <w:rFonts w:ascii="Arial" w:hAnsi="Arial" w:cs="Arial"/>
          <w:b/>
          <w:bCs/>
        </w:rPr>
        <w:t xml:space="preserve"> 3:00 P.M.</w:t>
      </w:r>
      <w:r w:rsidR="00B86E52">
        <w:rPr>
          <w:rFonts w:ascii="Arial" w:hAnsi="Arial" w:cs="Arial"/>
          <w:b/>
          <w:bCs/>
        </w:rPr>
        <w:t xml:space="preserve"> MST on</w:t>
      </w:r>
      <w:r w:rsidRPr="000E4BCA">
        <w:rPr>
          <w:rFonts w:ascii="Arial" w:hAnsi="Arial" w:cs="Arial"/>
          <w:b/>
          <w:bCs/>
        </w:rPr>
        <w:t xml:space="preserve"> </w:t>
      </w:r>
      <w:r w:rsidR="00BA616E">
        <w:rPr>
          <w:rFonts w:ascii="Arial" w:hAnsi="Arial" w:cs="Arial"/>
          <w:b/>
          <w:bCs/>
        </w:rPr>
        <w:t>April</w:t>
      </w:r>
      <w:r w:rsidR="007A5FF6">
        <w:rPr>
          <w:rFonts w:ascii="Arial" w:hAnsi="Arial" w:cs="Arial"/>
          <w:b/>
          <w:bCs/>
        </w:rPr>
        <w:t xml:space="preserve"> </w:t>
      </w:r>
      <w:r w:rsidR="00BA616E">
        <w:rPr>
          <w:rFonts w:ascii="Arial" w:hAnsi="Arial" w:cs="Arial"/>
          <w:b/>
          <w:bCs/>
        </w:rPr>
        <w:t>3</w:t>
      </w:r>
      <w:r w:rsidR="00BA616E" w:rsidRPr="00BA616E">
        <w:rPr>
          <w:rFonts w:ascii="Arial" w:hAnsi="Arial" w:cs="Arial"/>
          <w:b/>
          <w:bCs/>
          <w:vertAlign w:val="superscript"/>
        </w:rPr>
        <w:t>rd</w:t>
      </w:r>
      <w:r w:rsidRPr="000E4BCA">
        <w:rPr>
          <w:rFonts w:ascii="Arial" w:hAnsi="Arial" w:cs="Arial"/>
          <w:b/>
          <w:bCs/>
        </w:rPr>
        <w:t>, 2026</w:t>
      </w:r>
    </w:p>
    <w:sectPr w:rsidR="00C72863" w:rsidRPr="000E4B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76806737">
    <w:abstractNumId w:val="8"/>
  </w:num>
  <w:num w:numId="2" w16cid:durableId="1176192689">
    <w:abstractNumId w:val="6"/>
  </w:num>
  <w:num w:numId="3" w16cid:durableId="377165987">
    <w:abstractNumId w:val="5"/>
  </w:num>
  <w:num w:numId="4" w16cid:durableId="1479227562">
    <w:abstractNumId w:val="4"/>
  </w:num>
  <w:num w:numId="5" w16cid:durableId="2039768575">
    <w:abstractNumId w:val="7"/>
  </w:num>
  <w:num w:numId="6" w16cid:durableId="1185748877">
    <w:abstractNumId w:val="3"/>
  </w:num>
  <w:num w:numId="7" w16cid:durableId="1184132966">
    <w:abstractNumId w:val="2"/>
  </w:num>
  <w:num w:numId="8" w16cid:durableId="1685747415">
    <w:abstractNumId w:val="1"/>
  </w:num>
  <w:num w:numId="9" w16cid:durableId="96357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031"/>
    <w:rsid w:val="00034616"/>
    <w:rsid w:val="0006063C"/>
    <w:rsid w:val="00080F9B"/>
    <w:rsid w:val="000E2B9D"/>
    <w:rsid w:val="000E4BCA"/>
    <w:rsid w:val="0015074B"/>
    <w:rsid w:val="001A08A5"/>
    <w:rsid w:val="00223666"/>
    <w:rsid w:val="00290C27"/>
    <w:rsid w:val="0029639D"/>
    <w:rsid w:val="002C2F2A"/>
    <w:rsid w:val="002E6634"/>
    <w:rsid w:val="00326F90"/>
    <w:rsid w:val="00337B3C"/>
    <w:rsid w:val="00351D25"/>
    <w:rsid w:val="004023A0"/>
    <w:rsid w:val="005064F9"/>
    <w:rsid w:val="00535987"/>
    <w:rsid w:val="00542862"/>
    <w:rsid w:val="00596447"/>
    <w:rsid w:val="006409B2"/>
    <w:rsid w:val="00662CAF"/>
    <w:rsid w:val="00664C26"/>
    <w:rsid w:val="00782D0F"/>
    <w:rsid w:val="007A5FF6"/>
    <w:rsid w:val="008B2650"/>
    <w:rsid w:val="008E64BC"/>
    <w:rsid w:val="00906611"/>
    <w:rsid w:val="009220FC"/>
    <w:rsid w:val="009406A9"/>
    <w:rsid w:val="00962469"/>
    <w:rsid w:val="00971DD3"/>
    <w:rsid w:val="009746E5"/>
    <w:rsid w:val="009B0876"/>
    <w:rsid w:val="009C2A60"/>
    <w:rsid w:val="00A05159"/>
    <w:rsid w:val="00A22201"/>
    <w:rsid w:val="00A47923"/>
    <w:rsid w:val="00AA1D8D"/>
    <w:rsid w:val="00B47730"/>
    <w:rsid w:val="00B667A2"/>
    <w:rsid w:val="00B86E52"/>
    <w:rsid w:val="00B9037E"/>
    <w:rsid w:val="00BA616E"/>
    <w:rsid w:val="00BE78D1"/>
    <w:rsid w:val="00C671B5"/>
    <w:rsid w:val="00C72863"/>
    <w:rsid w:val="00C7752F"/>
    <w:rsid w:val="00C85746"/>
    <w:rsid w:val="00CA3401"/>
    <w:rsid w:val="00CB0664"/>
    <w:rsid w:val="00CD019F"/>
    <w:rsid w:val="00CF4C90"/>
    <w:rsid w:val="00D77B30"/>
    <w:rsid w:val="00DD1624"/>
    <w:rsid w:val="00DF2F92"/>
    <w:rsid w:val="00EA3742"/>
    <w:rsid w:val="00F7244D"/>
    <w:rsid w:val="00F73399"/>
    <w:rsid w:val="00F95350"/>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3B915"/>
  <w15:docId w15:val="{F41E8D99-92E3-4EBF-AB62-62092113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77973">
      <w:bodyDiv w:val="1"/>
      <w:marLeft w:val="0"/>
      <w:marRight w:val="0"/>
      <w:marTop w:val="0"/>
      <w:marBottom w:val="0"/>
      <w:divBdr>
        <w:top w:val="none" w:sz="0" w:space="0" w:color="auto"/>
        <w:left w:val="none" w:sz="0" w:space="0" w:color="auto"/>
        <w:bottom w:val="none" w:sz="0" w:space="0" w:color="auto"/>
        <w:right w:val="none" w:sz="0" w:space="0" w:color="auto"/>
      </w:divBdr>
    </w:div>
    <w:div w:id="1465582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3EA08-ADC2-4D0C-8E2A-6A2C2CD2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Forrest Sanderson</cp:lastModifiedBy>
  <cp:revision>6</cp:revision>
  <dcterms:created xsi:type="dcterms:W3CDTF">2026-02-05T16:12:00Z</dcterms:created>
  <dcterms:modified xsi:type="dcterms:W3CDTF">2026-02-26T16:26:00Z</dcterms:modified>
</cp:coreProperties>
</file>